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77B2B" w14:textId="10561DCC" w:rsidR="00FA1E5F" w:rsidRPr="00D311F3" w:rsidRDefault="00D311F3" w:rsidP="00C82D8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311F3">
        <w:rPr>
          <w:b/>
          <w:sz w:val="28"/>
          <w:szCs w:val="28"/>
        </w:rPr>
        <w:t>Zoning Board of Appeals Meeting with Public Hearing</w:t>
      </w:r>
    </w:p>
    <w:p w14:paraId="52C1D062" w14:textId="77A9A624" w:rsidR="00D311F3" w:rsidRPr="00D311F3" w:rsidRDefault="00D311F3" w:rsidP="00C82D80">
      <w:pPr>
        <w:spacing w:after="0" w:line="240" w:lineRule="auto"/>
        <w:jc w:val="center"/>
        <w:rPr>
          <w:b/>
          <w:sz w:val="28"/>
          <w:szCs w:val="28"/>
        </w:rPr>
      </w:pPr>
      <w:r w:rsidRPr="00D311F3">
        <w:rPr>
          <w:b/>
          <w:sz w:val="28"/>
          <w:szCs w:val="28"/>
        </w:rPr>
        <w:t>February 27, 2018</w:t>
      </w:r>
    </w:p>
    <w:p w14:paraId="42579B9A" w14:textId="35572F56" w:rsidR="00D311F3" w:rsidRDefault="00D311F3" w:rsidP="00C82D80">
      <w:pPr>
        <w:spacing w:after="0" w:line="240" w:lineRule="auto"/>
        <w:jc w:val="center"/>
        <w:rPr>
          <w:b/>
          <w:sz w:val="28"/>
          <w:szCs w:val="28"/>
        </w:rPr>
      </w:pPr>
      <w:r w:rsidRPr="00D311F3">
        <w:rPr>
          <w:b/>
          <w:sz w:val="28"/>
          <w:szCs w:val="28"/>
        </w:rPr>
        <w:t>Town of Corning Town Hall</w:t>
      </w:r>
    </w:p>
    <w:p w14:paraId="6CBFC6A3" w14:textId="1E0AE0B7" w:rsidR="00D311F3" w:rsidRDefault="00D311F3" w:rsidP="00D311F3">
      <w:pPr>
        <w:jc w:val="center"/>
        <w:rPr>
          <w:b/>
          <w:sz w:val="18"/>
          <w:szCs w:val="18"/>
        </w:rPr>
      </w:pPr>
      <w:r w:rsidRPr="00D311F3">
        <w:rPr>
          <w:b/>
          <w:sz w:val="18"/>
          <w:szCs w:val="18"/>
        </w:rPr>
        <w:t>Page 1 of 1</w:t>
      </w:r>
    </w:p>
    <w:p w14:paraId="39E9C647" w14:textId="0061B2A6" w:rsidR="00BD43E7" w:rsidRPr="004E0A96" w:rsidRDefault="00D311F3" w:rsidP="004E0A96">
      <w:pPr>
        <w:spacing w:after="0" w:line="240" w:lineRule="auto"/>
        <w:ind w:firstLine="720"/>
        <w:rPr>
          <w:i/>
          <w:sz w:val="24"/>
          <w:szCs w:val="24"/>
        </w:rPr>
      </w:pPr>
      <w:r w:rsidRPr="004E0A96">
        <w:rPr>
          <w:b/>
          <w:i/>
          <w:sz w:val="24"/>
          <w:szCs w:val="24"/>
          <w:u w:val="single"/>
        </w:rPr>
        <w:t>Present</w:t>
      </w:r>
      <w:r w:rsidRPr="004E0A96">
        <w:rPr>
          <w:i/>
          <w:sz w:val="24"/>
          <w:szCs w:val="24"/>
        </w:rPr>
        <w:t xml:space="preserve">: </w:t>
      </w:r>
      <w:r w:rsidRPr="004E0A96">
        <w:rPr>
          <w:i/>
          <w:sz w:val="24"/>
          <w:szCs w:val="24"/>
        </w:rPr>
        <w:tab/>
      </w:r>
      <w:r w:rsidRPr="004E0A96">
        <w:rPr>
          <w:i/>
          <w:sz w:val="24"/>
          <w:szCs w:val="24"/>
        </w:rPr>
        <w:tab/>
      </w:r>
      <w:r w:rsidRPr="004E0A96">
        <w:rPr>
          <w:i/>
          <w:sz w:val="24"/>
          <w:szCs w:val="24"/>
        </w:rPr>
        <w:tab/>
      </w:r>
      <w:r w:rsidRPr="004E0A96">
        <w:rPr>
          <w:i/>
          <w:sz w:val="24"/>
          <w:szCs w:val="24"/>
        </w:rPr>
        <w:tab/>
      </w:r>
      <w:r w:rsidRPr="004E0A96">
        <w:rPr>
          <w:i/>
          <w:sz w:val="24"/>
          <w:szCs w:val="24"/>
        </w:rPr>
        <w:tab/>
      </w:r>
      <w:r w:rsidR="001666B5" w:rsidRPr="004E0A96">
        <w:rPr>
          <w:i/>
          <w:sz w:val="24"/>
          <w:szCs w:val="24"/>
        </w:rPr>
        <w:tab/>
      </w:r>
      <w:r w:rsidR="001666B5" w:rsidRPr="004E0A96">
        <w:rPr>
          <w:i/>
          <w:sz w:val="24"/>
          <w:szCs w:val="24"/>
        </w:rPr>
        <w:tab/>
      </w:r>
      <w:r w:rsidR="001666B5" w:rsidRPr="004E0A96">
        <w:rPr>
          <w:b/>
          <w:i/>
          <w:sz w:val="24"/>
          <w:szCs w:val="24"/>
          <w:u w:val="single"/>
        </w:rPr>
        <w:t>Others Present</w:t>
      </w:r>
      <w:r w:rsidR="001666B5" w:rsidRPr="004E0A96">
        <w:rPr>
          <w:i/>
          <w:sz w:val="24"/>
          <w:szCs w:val="24"/>
        </w:rPr>
        <w:t>:</w:t>
      </w:r>
      <w:r w:rsidRPr="004E0A96">
        <w:rPr>
          <w:i/>
          <w:sz w:val="24"/>
          <w:szCs w:val="24"/>
        </w:rPr>
        <w:tab/>
      </w:r>
    </w:p>
    <w:p w14:paraId="72BF07F5" w14:textId="1559F2AF" w:rsidR="00D311F3" w:rsidRDefault="00D311F3" w:rsidP="00BD43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Chair Mike Donnelly</w:t>
      </w:r>
      <w:r w:rsidR="001666B5">
        <w:rPr>
          <w:sz w:val="24"/>
          <w:szCs w:val="24"/>
        </w:rPr>
        <w:tab/>
      </w:r>
      <w:r w:rsidR="001666B5">
        <w:rPr>
          <w:sz w:val="24"/>
          <w:szCs w:val="24"/>
        </w:rPr>
        <w:tab/>
      </w:r>
      <w:r w:rsidR="001666B5">
        <w:rPr>
          <w:sz w:val="24"/>
          <w:szCs w:val="24"/>
        </w:rPr>
        <w:tab/>
      </w:r>
      <w:r w:rsidR="001666B5">
        <w:rPr>
          <w:sz w:val="24"/>
          <w:szCs w:val="24"/>
        </w:rPr>
        <w:tab/>
      </w:r>
      <w:r w:rsidR="001666B5">
        <w:rPr>
          <w:sz w:val="24"/>
          <w:szCs w:val="24"/>
        </w:rPr>
        <w:tab/>
      </w:r>
      <w:r w:rsidR="001666B5">
        <w:rPr>
          <w:sz w:val="24"/>
          <w:szCs w:val="24"/>
        </w:rPr>
        <w:tab/>
      </w:r>
      <w:r w:rsidR="00BD43E7">
        <w:rPr>
          <w:sz w:val="24"/>
          <w:szCs w:val="24"/>
        </w:rPr>
        <w:t>Applicant Dale Leonard</w:t>
      </w:r>
    </w:p>
    <w:p w14:paraId="33DD6B3D" w14:textId="2DA26DC3" w:rsidR="00D311F3" w:rsidRDefault="00D311F3" w:rsidP="00BD43E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Member John MacMahon</w:t>
      </w:r>
      <w:r w:rsidR="00BD43E7">
        <w:rPr>
          <w:sz w:val="24"/>
          <w:szCs w:val="24"/>
        </w:rPr>
        <w:tab/>
      </w:r>
      <w:r w:rsidR="00BD43E7">
        <w:rPr>
          <w:sz w:val="24"/>
          <w:szCs w:val="24"/>
        </w:rPr>
        <w:tab/>
      </w:r>
      <w:r w:rsidR="00BD43E7">
        <w:rPr>
          <w:sz w:val="24"/>
          <w:szCs w:val="24"/>
        </w:rPr>
        <w:tab/>
      </w:r>
      <w:r w:rsidR="00BD43E7">
        <w:rPr>
          <w:sz w:val="24"/>
          <w:szCs w:val="24"/>
        </w:rPr>
        <w:tab/>
      </w:r>
      <w:r w:rsidR="00BD43E7">
        <w:rPr>
          <w:sz w:val="24"/>
          <w:szCs w:val="24"/>
        </w:rPr>
        <w:tab/>
      </w:r>
      <w:r w:rsidR="00D5107B">
        <w:rPr>
          <w:sz w:val="24"/>
          <w:szCs w:val="24"/>
        </w:rPr>
        <w:t>Code Officer Chuck Coons</w:t>
      </w:r>
    </w:p>
    <w:p w14:paraId="555A73D8" w14:textId="3C261297" w:rsidR="00D311F3" w:rsidRDefault="00D311F3" w:rsidP="00BD43E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Member Phil Zarnoch</w:t>
      </w:r>
      <w:r w:rsidR="00D5107B">
        <w:rPr>
          <w:sz w:val="24"/>
          <w:szCs w:val="24"/>
        </w:rPr>
        <w:tab/>
      </w:r>
      <w:r w:rsidR="00D5107B">
        <w:rPr>
          <w:sz w:val="24"/>
          <w:szCs w:val="24"/>
        </w:rPr>
        <w:tab/>
      </w:r>
      <w:r w:rsidR="00D5107B">
        <w:rPr>
          <w:sz w:val="24"/>
          <w:szCs w:val="24"/>
        </w:rPr>
        <w:tab/>
      </w:r>
      <w:r w:rsidR="00D5107B">
        <w:rPr>
          <w:sz w:val="24"/>
          <w:szCs w:val="24"/>
        </w:rPr>
        <w:tab/>
      </w:r>
      <w:r w:rsidR="00D5107B">
        <w:rPr>
          <w:sz w:val="24"/>
          <w:szCs w:val="24"/>
        </w:rPr>
        <w:tab/>
      </w:r>
      <w:r w:rsidR="00D5107B">
        <w:rPr>
          <w:sz w:val="24"/>
          <w:szCs w:val="24"/>
        </w:rPr>
        <w:tab/>
        <w:t>Secretary Avonne Dickerson</w:t>
      </w:r>
    </w:p>
    <w:p w14:paraId="68316B81" w14:textId="38E67122" w:rsidR="00D311F3" w:rsidRPr="00D311F3" w:rsidRDefault="00D311F3" w:rsidP="00BD43E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Member Mike Pambianchi</w:t>
      </w:r>
    </w:p>
    <w:p w14:paraId="1CEFA533" w14:textId="77777777" w:rsidR="004E0A96" w:rsidRPr="004E0A96" w:rsidRDefault="004E0A96" w:rsidP="004E0A96">
      <w:pPr>
        <w:spacing w:after="0"/>
        <w:jc w:val="center"/>
        <w:rPr>
          <w:sz w:val="6"/>
          <w:szCs w:val="6"/>
        </w:rPr>
      </w:pPr>
    </w:p>
    <w:p w14:paraId="1520DA16" w14:textId="50B077C5" w:rsidR="00D311F3" w:rsidRDefault="00D5107B" w:rsidP="004E0A96">
      <w:pPr>
        <w:spacing w:after="0"/>
        <w:jc w:val="center"/>
        <w:rPr>
          <w:sz w:val="24"/>
          <w:szCs w:val="24"/>
        </w:rPr>
      </w:pPr>
      <w:r w:rsidRPr="00D5107B">
        <w:rPr>
          <w:sz w:val="24"/>
          <w:szCs w:val="24"/>
        </w:rPr>
        <w:t>Meeting brought to order at 4:30</w:t>
      </w:r>
      <w:r w:rsidR="000C6B10">
        <w:rPr>
          <w:sz w:val="24"/>
          <w:szCs w:val="24"/>
        </w:rPr>
        <w:t xml:space="preserve"> pm</w:t>
      </w:r>
      <w:r w:rsidRPr="00D5107B">
        <w:rPr>
          <w:sz w:val="24"/>
          <w:szCs w:val="24"/>
        </w:rPr>
        <w:t>.</w:t>
      </w:r>
    </w:p>
    <w:p w14:paraId="02C69353" w14:textId="170E7A39" w:rsidR="00D5107B" w:rsidRPr="00C82D80" w:rsidRDefault="00D5107B" w:rsidP="00D311F3">
      <w:pPr>
        <w:spacing w:after="0"/>
        <w:rPr>
          <w:sz w:val="16"/>
          <w:szCs w:val="16"/>
        </w:rPr>
      </w:pPr>
    </w:p>
    <w:p w14:paraId="2173907D" w14:textId="0CC46127" w:rsidR="00D5107B" w:rsidRPr="000C6B10" w:rsidRDefault="00D5107B" w:rsidP="00D311F3">
      <w:pPr>
        <w:spacing w:after="0"/>
        <w:rPr>
          <w:b/>
          <w:i/>
          <w:sz w:val="24"/>
          <w:szCs w:val="24"/>
          <w:u w:val="single"/>
        </w:rPr>
      </w:pPr>
      <w:r w:rsidRPr="000C6B10">
        <w:rPr>
          <w:b/>
          <w:i/>
          <w:sz w:val="24"/>
          <w:szCs w:val="24"/>
          <w:u w:val="single"/>
        </w:rPr>
        <w:t xml:space="preserve">Minutes </w:t>
      </w:r>
    </w:p>
    <w:p w14:paraId="1A122010" w14:textId="7D77A6F6" w:rsidR="00D5107B" w:rsidRDefault="00D5107B" w:rsidP="00D311F3">
      <w:pPr>
        <w:spacing w:after="0"/>
        <w:rPr>
          <w:sz w:val="24"/>
          <w:szCs w:val="24"/>
        </w:rPr>
      </w:pPr>
      <w:r>
        <w:rPr>
          <w:sz w:val="24"/>
          <w:szCs w:val="24"/>
        </w:rPr>
        <w:t>Motion by John MacMahon seconded by Mike Pambianchi to appr</w:t>
      </w:r>
      <w:r w:rsidR="000C6B10">
        <w:rPr>
          <w:sz w:val="24"/>
          <w:szCs w:val="24"/>
        </w:rPr>
        <w:t xml:space="preserve">ove the </w:t>
      </w:r>
      <w:r w:rsidR="004E0A96">
        <w:rPr>
          <w:sz w:val="24"/>
          <w:szCs w:val="24"/>
        </w:rPr>
        <w:t>October 25, 2017</w:t>
      </w:r>
      <w:r w:rsidR="000C6B10">
        <w:rPr>
          <w:sz w:val="24"/>
          <w:szCs w:val="24"/>
        </w:rPr>
        <w:t xml:space="preserve"> ZBA minutes as presented. Voice vote, motion carried.</w:t>
      </w:r>
    </w:p>
    <w:p w14:paraId="190740B5" w14:textId="4A9C0186" w:rsidR="000C6B10" w:rsidRPr="00905D65" w:rsidRDefault="000C6B10" w:rsidP="00D311F3">
      <w:pPr>
        <w:spacing w:after="0"/>
        <w:rPr>
          <w:sz w:val="16"/>
          <w:szCs w:val="16"/>
        </w:rPr>
      </w:pPr>
    </w:p>
    <w:p w14:paraId="79388244" w14:textId="710BE919" w:rsidR="000C6B10" w:rsidRPr="004E0A96" w:rsidRDefault="000C6B10" w:rsidP="00D311F3">
      <w:pPr>
        <w:spacing w:after="0"/>
        <w:rPr>
          <w:sz w:val="24"/>
          <w:szCs w:val="24"/>
          <w:u w:val="single"/>
        </w:rPr>
      </w:pPr>
      <w:r w:rsidRPr="000C6B10">
        <w:rPr>
          <w:b/>
          <w:i/>
          <w:sz w:val="24"/>
          <w:szCs w:val="24"/>
          <w:u w:val="single"/>
        </w:rPr>
        <w:t>Dale Leonard</w:t>
      </w:r>
      <w:r>
        <w:rPr>
          <w:sz w:val="24"/>
          <w:szCs w:val="24"/>
        </w:rPr>
        <w:t xml:space="preserve">, </w:t>
      </w:r>
      <w:r w:rsidRPr="004E0A96">
        <w:rPr>
          <w:sz w:val="24"/>
          <w:szCs w:val="24"/>
          <w:u w:val="single"/>
        </w:rPr>
        <w:t>3150 Gorton Road, tax map #: 319.00-01-045.120.</w:t>
      </w:r>
    </w:p>
    <w:p w14:paraId="70FA4CAE" w14:textId="2C9C9C38" w:rsidR="000C6B10" w:rsidRDefault="000C6B10" w:rsidP="00D311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Dale is seeking a setback variance </w:t>
      </w:r>
      <w:r w:rsidR="00345D2C">
        <w:rPr>
          <w:sz w:val="24"/>
          <w:szCs w:val="24"/>
        </w:rPr>
        <w:t xml:space="preserve">to construct a </w:t>
      </w:r>
      <w:r w:rsidR="00136C37">
        <w:rPr>
          <w:sz w:val="24"/>
          <w:szCs w:val="24"/>
        </w:rPr>
        <w:t>40 x 50 garage in place of his existing barn</w:t>
      </w:r>
      <w:r w:rsidR="00781E39">
        <w:rPr>
          <w:sz w:val="24"/>
          <w:szCs w:val="24"/>
        </w:rPr>
        <w:t xml:space="preserve">, which will be </w:t>
      </w:r>
      <w:r w:rsidR="003033E7">
        <w:rPr>
          <w:sz w:val="24"/>
          <w:szCs w:val="24"/>
        </w:rPr>
        <w:t>removed prior to the new construction.</w:t>
      </w:r>
    </w:p>
    <w:p w14:paraId="23BD17C4" w14:textId="77777777" w:rsidR="003033E7" w:rsidRPr="004E0A96" w:rsidRDefault="003033E7" w:rsidP="00D311F3">
      <w:pPr>
        <w:spacing w:after="0"/>
        <w:rPr>
          <w:sz w:val="10"/>
          <w:szCs w:val="10"/>
        </w:rPr>
      </w:pPr>
    </w:p>
    <w:p w14:paraId="54E8E516" w14:textId="0F21EE3B" w:rsidR="00136C37" w:rsidRDefault="00136C37" w:rsidP="00D311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ZBA members conversed with Dale about </w:t>
      </w:r>
      <w:r w:rsidR="00781E39">
        <w:rPr>
          <w:sz w:val="24"/>
          <w:szCs w:val="24"/>
        </w:rPr>
        <w:t>the variance request.</w:t>
      </w:r>
    </w:p>
    <w:p w14:paraId="09EFA0F4" w14:textId="48FE72CD" w:rsidR="00905D65" w:rsidRPr="00905D65" w:rsidRDefault="00905D65" w:rsidP="00D311F3">
      <w:pPr>
        <w:spacing w:after="0"/>
        <w:rPr>
          <w:sz w:val="16"/>
          <w:szCs w:val="16"/>
        </w:rPr>
      </w:pPr>
    </w:p>
    <w:p w14:paraId="266BC556" w14:textId="564C3D25" w:rsidR="003033E7" w:rsidRDefault="003033E7" w:rsidP="00D311F3">
      <w:pPr>
        <w:spacing w:after="0"/>
        <w:rPr>
          <w:b/>
          <w:i/>
          <w:sz w:val="24"/>
          <w:szCs w:val="24"/>
          <w:u w:val="single"/>
        </w:rPr>
      </w:pPr>
      <w:r w:rsidRPr="003033E7">
        <w:rPr>
          <w:b/>
          <w:i/>
          <w:sz w:val="24"/>
          <w:szCs w:val="24"/>
          <w:u w:val="single"/>
        </w:rPr>
        <w:t>Public Hearing</w:t>
      </w:r>
    </w:p>
    <w:p w14:paraId="45D29ACB" w14:textId="3E5A4000" w:rsidR="003033E7" w:rsidRDefault="003033E7" w:rsidP="00D311F3">
      <w:pPr>
        <w:spacing w:after="0"/>
        <w:rPr>
          <w:sz w:val="24"/>
          <w:szCs w:val="24"/>
        </w:rPr>
      </w:pPr>
      <w:r>
        <w:rPr>
          <w:sz w:val="24"/>
          <w:szCs w:val="24"/>
        </w:rPr>
        <w:t>At 4:52 pm Mike Donnelly made a motion to open the Hearing.</w:t>
      </w:r>
      <w:r w:rsidR="00A46773">
        <w:rPr>
          <w:sz w:val="24"/>
          <w:szCs w:val="24"/>
        </w:rPr>
        <w:t xml:space="preserve"> Voice vote, motion carried.</w:t>
      </w:r>
    </w:p>
    <w:p w14:paraId="43939626" w14:textId="0C90AE6D" w:rsidR="003033E7" w:rsidRPr="003033E7" w:rsidRDefault="003033E7" w:rsidP="00D311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At 4:53 pm </w:t>
      </w:r>
      <w:r w:rsidR="00A46773">
        <w:rPr>
          <w:sz w:val="24"/>
          <w:szCs w:val="24"/>
        </w:rPr>
        <w:t xml:space="preserve">John MacMahon </w:t>
      </w:r>
      <w:r>
        <w:rPr>
          <w:sz w:val="24"/>
          <w:szCs w:val="24"/>
        </w:rPr>
        <w:t xml:space="preserve">made a motion, seconded by </w:t>
      </w:r>
      <w:r w:rsidR="00A46773">
        <w:rPr>
          <w:sz w:val="24"/>
          <w:szCs w:val="24"/>
        </w:rPr>
        <w:t xml:space="preserve">Mike Pambianchi </w:t>
      </w:r>
      <w:r>
        <w:rPr>
          <w:sz w:val="24"/>
          <w:szCs w:val="24"/>
        </w:rPr>
        <w:t>to close the Hearing.</w:t>
      </w:r>
      <w:r w:rsidR="004E0A96">
        <w:rPr>
          <w:sz w:val="24"/>
          <w:szCs w:val="24"/>
        </w:rPr>
        <w:t xml:space="preserve"> </w:t>
      </w:r>
      <w:r w:rsidR="00A46773">
        <w:rPr>
          <w:sz w:val="24"/>
          <w:szCs w:val="24"/>
        </w:rPr>
        <w:t>Voice vote, motion carried. There were n</w:t>
      </w:r>
      <w:r w:rsidR="004E0A96">
        <w:rPr>
          <w:sz w:val="24"/>
          <w:szCs w:val="24"/>
        </w:rPr>
        <w:t>o adverse comments heard.</w:t>
      </w:r>
    </w:p>
    <w:p w14:paraId="30D09800" w14:textId="419DF708" w:rsidR="00136C37" w:rsidRPr="00A46773" w:rsidRDefault="00136C37" w:rsidP="00D311F3">
      <w:pPr>
        <w:spacing w:after="0"/>
        <w:rPr>
          <w:sz w:val="16"/>
          <w:szCs w:val="16"/>
        </w:rPr>
      </w:pPr>
    </w:p>
    <w:p w14:paraId="641ACAD1" w14:textId="4D8DB6F3" w:rsidR="00136C37" w:rsidRDefault="00136C37" w:rsidP="00D311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Board reviewed the Area Variance Determination with applicant: </w:t>
      </w:r>
    </w:p>
    <w:p w14:paraId="417FDDCF" w14:textId="18692281" w:rsidR="00136C37" w:rsidRDefault="00136C37" w:rsidP="00136C3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granting of the variance will not produce an </w:t>
      </w:r>
      <w:r w:rsidR="00781E39">
        <w:rPr>
          <w:sz w:val="24"/>
          <w:szCs w:val="24"/>
        </w:rPr>
        <w:t>undesirable</w:t>
      </w:r>
      <w:r>
        <w:rPr>
          <w:sz w:val="24"/>
          <w:szCs w:val="24"/>
        </w:rPr>
        <w:t xml:space="preserve"> change in the character of the neighborhood.</w:t>
      </w:r>
    </w:p>
    <w:p w14:paraId="349DEE67" w14:textId="48627C96" w:rsidR="00136C37" w:rsidRDefault="00136C37" w:rsidP="00136C3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applicant did not receive a variance, the building would take up his parking lot.</w:t>
      </w:r>
    </w:p>
    <w:p w14:paraId="0552729E" w14:textId="7F429962" w:rsidR="00136C37" w:rsidRDefault="00136C37" w:rsidP="00136C3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requested variance is non-conforming.</w:t>
      </w:r>
    </w:p>
    <w:p w14:paraId="390352BE" w14:textId="36320668" w:rsidR="00136C37" w:rsidRDefault="00136C37" w:rsidP="00781E39">
      <w:pPr>
        <w:pStyle w:val="ListParagraph"/>
        <w:numPr>
          <w:ilvl w:val="0"/>
          <w:numId w:val="1"/>
        </w:numPr>
        <w:tabs>
          <w:tab w:val="left" w:pos="180"/>
          <w:tab w:val="left" w:pos="6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781E39">
        <w:rPr>
          <w:sz w:val="24"/>
          <w:szCs w:val="24"/>
        </w:rPr>
        <w:t>would</w:t>
      </w:r>
      <w:r>
        <w:rPr>
          <w:sz w:val="24"/>
          <w:szCs w:val="24"/>
        </w:rPr>
        <w:t xml:space="preserve"> be </w:t>
      </w:r>
      <w:r w:rsidR="00781E39">
        <w:rPr>
          <w:sz w:val="24"/>
          <w:szCs w:val="24"/>
        </w:rPr>
        <w:t>no</w:t>
      </w:r>
      <w:r>
        <w:rPr>
          <w:sz w:val="24"/>
          <w:szCs w:val="24"/>
        </w:rPr>
        <w:t xml:space="preserve"> adverse </w:t>
      </w:r>
      <w:r w:rsidR="00781E39">
        <w:rPr>
          <w:sz w:val="24"/>
          <w:szCs w:val="24"/>
        </w:rPr>
        <w:t xml:space="preserve">effect or impact on the </w:t>
      </w:r>
      <w:r>
        <w:rPr>
          <w:sz w:val="24"/>
          <w:szCs w:val="24"/>
        </w:rPr>
        <w:t xml:space="preserve">physical or environmental </w:t>
      </w:r>
      <w:r w:rsidR="00781E39">
        <w:rPr>
          <w:sz w:val="24"/>
          <w:szCs w:val="24"/>
        </w:rPr>
        <w:t>conditions in</w:t>
      </w:r>
      <w:r>
        <w:rPr>
          <w:sz w:val="24"/>
          <w:szCs w:val="24"/>
        </w:rPr>
        <w:t xml:space="preserve"> the near area, rather an improvement.</w:t>
      </w:r>
    </w:p>
    <w:p w14:paraId="2A66F02E" w14:textId="69D3B6B6" w:rsidR="00136C37" w:rsidRDefault="00781E39" w:rsidP="00136C3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variance request is self-created as the new building is larger than the existing.</w:t>
      </w:r>
    </w:p>
    <w:p w14:paraId="7A154512" w14:textId="79DA4B5C" w:rsidR="00781E39" w:rsidRPr="004E0A96" w:rsidRDefault="00781E39" w:rsidP="00781E39">
      <w:pPr>
        <w:spacing w:after="0"/>
        <w:rPr>
          <w:sz w:val="10"/>
          <w:szCs w:val="10"/>
        </w:rPr>
      </w:pPr>
    </w:p>
    <w:p w14:paraId="468A0BD9" w14:textId="4CFFA9CC" w:rsidR="00781E39" w:rsidRDefault="00781E39" w:rsidP="00781E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After Board discussion, John MacMahon made a motion </w:t>
      </w:r>
      <w:r w:rsidR="003033E7">
        <w:rPr>
          <w:sz w:val="24"/>
          <w:szCs w:val="24"/>
        </w:rPr>
        <w:t>seconded</w:t>
      </w:r>
      <w:r>
        <w:rPr>
          <w:sz w:val="24"/>
          <w:szCs w:val="24"/>
        </w:rPr>
        <w:t xml:space="preserve"> by Mike Pambianchi to approve Mr. Leonard’s request for a setback variance of thirty feet from the property line.</w:t>
      </w:r>
    </w:p>
    <w:p w14:paraId="24D32C35" w14:textId="4FF2D6B6" w:rsidR="00781E39" w:rsidRDefault="00781E39" w:rsidP="00781E39">
      <w:pPr>
        <w:spacing w:after="0"/>
        <w:rPr>
          <w:sz w:val="24"/>
          <w:szCs w:val="24"/>
        </w:rPr>
      </w:pPr>
      <w:r>
        <w:rPr>
          <w:sz w:val="24"/>
          <w:szCs w:val="24"/>
        </w:rPr>
        <w:t>Roll call vote, motion carried.</w:t>
      </w:r>
    </w:p>
    <w:p w14:paraId="0DC1F62C" w14:textId="192813EE" w:rsidR="00905D65" w:rsidRPr="004E0A96" w:rsidRDefault="00905D65" w:rsidP="00781E39">
      <w:pPr>
        <w:spacing w:after="0"/>
        <w:rPr>
          <w:sz w:val="16"/>
          <w:szCs w:val="16"/>
        </w:rPr>
      </w:pPr>
    </w:p>
    <w:p w14:paraId="31913E58" w14:textId="787EA635" w:rsidR="00905D65" w:rsidRDefault="00905D65" w:rsidP="00781E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 w:rsidR="003033E7">
        <w:rPr>
          <w:sz w:val="24"/>
          <w:szCs w:val="24"/>
        </w:rPr>
        <w:t>ended</w:t>
      </w:r>
      <w:r>
        <w:rPr>
          <w:sz w:val="24"/>
          <w:szCs w:val="24"/>
        </w:rPr>
        <w:t xml:space="preserve"> at 4:5</w:t>
      </w:r>
      <w:r w:rsidR="007B3E7F">
        <w:rPr>
          <w:sz w:val="24"/>
          <w:szCs w:val="24"/>
        </w:rPr>
        <w:t>5</w:t>
      </w:r>
      <w:r>
        <w:rPr>
          <w:sz w:val="24"/>
          <w:szCs w:val="24"/>
        </w:rPr>
        <w:t xml:space="preserve"> pm.</w:t>
      </w:r>
    </w:p>
    <w:p w14:paraId="56BAF617" w14:textId="453C580A" w:rsidR="00905D65" w:rsidRDefault="00905D65" w:rsidP="00781E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0A5F69" w14:textId="75D39A41" w:rsidR="004E0A96" w:rsidRDefault="004E0A96" w:rsidP="00781E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37101279" w14:textId="732A5AB1" w:rsidR="00D311F3" w:rsidRPr="00D311F3" w:rsidRDefault="00A46773" w:rsidP="00A46773">
      <w:pPr>
        <w:spacing w:after="0"/>
        <w:rPr>
          <w:sz w:val="28"/>
          <w:szCs w:val="28"/>
        </w:rPr>
      </w:pPr>
      <w:r>
        <w:rPr>
          <w:sz w:val="24"/>
          <w:szCs w:val="24"/>
        </w:rPr>
        <w:t>Planning Board Secretary Avonne Dickerson</w:t>
      </w:r>
    </w:p>
    <w:sectPr w:rsidR="00D311F3" w:rsidRPr="00D31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0B709" w14:textId="77777777" w:rsidR="003033E7" w:rsidRDefault="003033E7" w:rsidP="003033E7">
      <w:pPr>
        <w:spacing w:after="0" w:line="240" w:lineRule="auto"/>
      </w:pPr>
      <w:r>
        <w:separator/>
      </w:r>
    </w:p>
  </w:endnote>
  <w:endnote w:type="continuationSeparator" w:id="0">
    <w:p w14:paraId="4398A271" w14:textId="77777777" w:rsidR="003033E7" w:rsidRDefault="003033E7" w:rsidP="0030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49F2D" w14:textId="77777777" w:rsidR="003033E7" w:rsidRDefault="003033E7" w:rsidP="003033E7">
      <w:pPr>
        <w:spacing w:after="0" w:line="240" w:lineRule="auto"/>
      </w:pPr>
      <w:r>
        <w:separator/>
      </w:r>
    </w:p>
  </w:footnote>
  <w:footnote w:type="continuationSeparator" w:id="0">
    <w:p w14:paraId="2C93D273" w14:textId="77777777" w:rsidR="003033E7" w:rsidRDefault="003033E7" w:rsidP="0030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B0C03"/>
    <w:multiLevelType w:val="hybridMultilevel"/>
    <w:tmpl w:val="22A215D4"/>
    <w:lvl w:ilvl="0" w:tplc="BB30C7F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F3"/>
    <w:rsid w:val="000305FE"/>
    <w:rsid w:val="000C6B10"/>
    <w:rsid w:val="00136C37"/>
    <w:rsid w:val="001666B5"/>
    <w:rsid w:val="003033E7"/>
    <w:rsid w:val="00333B9A"/>
    <w:rsid w:val="00345D2C"/>
    <w:rsid w:val="004E0A96"/>
    <w:rsid w:val="00781E39"/>
    <w:rsid w:val="007B3E7F"/>
    <w:rsid w:val="00905D65"/>
    <w:rsid w:val="00A46773"/>
    <w:rsid w:val="00BA0F1F"/>
    <w:rsid w:val="00BD43E7"/>
    <w:rsid w:val="00C82D80"/>
    <w:rsid w:val="00D311F3"/>
    <w:rsid w:val="00D5107B"/>
    <w:rsid w:val="00FA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DA4C"/>
  <w15:chartTrackingRefBased/>
  <w15:docId w15:val="{30007FB4-4E86-4081-BA04-7D3E47A8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3E7"/>
  </w:style>
  <w:style w:type="paragraph" w:styleId="Footer">
    <w:name w:val="footer"/>
    <w:basedOn w:val="Normal"/>
    <w:link w:val="FooterChar"/>
    <w:uiPriority w:val="99"/>
    <w:unhideWhenUsed/>
    <w:rsid w:val="0030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AAA58-1E4D-40BC-AB29-73FB07BB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Corning Deputy Clerk</dc:creator>
  <cp:keywords/>
  <dc:description/>
  <cp:lastModifiedBy>Avonne Dickerson</cp:lastModifiedBy>
  <cp:revision>2</cp:revision>
  <dcterms:created xsi:type="dcterms:W3CDTF">2018-05-23T20:26:00Z</dcterms:created>
  <dcterms:modified xsi:type="dcterms:W3CDTF">2018-05-23T20:26:00Z</dcterms:modified>
</cp:coreProperties>
</file>