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72E88" w14:textId="22E9F76F" w:rsidR="004737B7" w:rsidRPr="00D17447" w:rsidRDefault="004737B7" w:rsidP="004737B7">
      <w:pPr>
        <w:jc w:val="center"/>
        <w:rPr>
          <w:rStyle w:val="Hyperlink"/>
          <w:rFonts w:ascii="Arial" w:eastAsia="Arial" w:hAnsi="Arial" w:cs="Arial"/>
        </w:rPr>
      </w:pPr>
      <w:bookmarkStart w:id="0" w:name="_Hlk216694154"/>
      <w:bookmarkStart w:id="1" w:name="_Hlk201672599"/>
      <w:r w:rsidRPr="00D17447">
        <w:rPr>
          <w:rFonts w:ascii="Arial" w:eastAsia="Arial" w:hAnsi="Arial" w:cs="Arial"/>
        </w:rPr>
        <w:t xml:space="preserve">Town of Corning Town Council </w:t>
      </w:r>
      <w:r w:rsidRPr="00D17447">
        <w:rPr>
          <w:rFonts w:ascii="Arial" w:hAnsi="Arial" w:cs="Arial"/>
        </w:rPr>
        <w:br/>
      </w:r>
      <w:r w:rsidRPr="00D17447">
        <w:rPr>
          <w:rFonts w:ascii="Arial" w:eastAsia="Arial" w:hAnsi="Arial" w:cs="Arial"/>
        </w:rPr>
        <w:t xml:space="preserve">Meeting </w:t>
      </w:r>
      <w:r w:rsidR="00595548">
        <w:rPr>
          <w:rFonts w:ascii="Arial" w:eastAsia="Arial" w:hAnsi="Arial" w:cs="Arial"/>
        </w:rPr>
        <w:t>Minutes</w:t>
      </w:r>
      <w:r w:rsidRPr="00D17447">
        <w:rPr>
          <w:rFonts w:ascii="Arial" w:hAnsi="Arial" w:cs="Arial"/>
        </w:rPr>
        <w:br/>
      </w:r>
      <w:r w:rsidR="00476940">
        <w:rPr>
          <w:rFonts w:ascii="Arial" w:eastAsia="Arial" w:hAnsi="Arial" w:cs="Arial"/>
        </w:rPr>
        <w:t>February 17</w:t>
      </w:r>
      <w:r w:rsidR="00476940" w:rsidRPr="00476940">
        <w:rPr>
          <w:rFonts w:ascii="Arial" w:eastAsia="Arial" w:hAnsi="Arial" w:cs="Arial"/>
          <w:vertAlign w:val="superscript"/>
        </w:rPr>
        <w:t>th</w:t>
      </w:r>
      <w:r w:rsidR="00476940">
        <w:rPr>
          <w:rFonts w:ascii="Arial" w:eastAsia="Arial" w:hAnsi="Arial" w:cs="Arial"/>
        </w:rPr>
        <w:t>, 2026</w:t>
      </w:r>
      <w:r w:rsidRPr="00D17447">
        <w:rPr>
          <w:rFonts w:ascii="Arial" w:eastAsia="Arial" w:hAnsi="Arial" w:cs="Arial"/>
        </w:rPr>
        <w:t xml:space="preserve"> @ 7pm </w:t>
      </w:r>
      <w:hyperlink r:id="rId5">
        <w:r w:rsidRPr="00D17447">
          <w:rPr>
            <w:rStyle w:val="Hyperlink"/>
            <w:rFonts w:ascii="Arial" w:eastAsia="Arial" w:hAnsi="Arial" w:cs="Arial"/>
          </w:rPr>
          <w:t>Teams Link</w:t>
        </w:r>
      </w:hyperlink>
    </w:p>
    <w:p w14:paraId="3BF0E9C1" w14:textId="77777777" w:rsidR="004737B7" w:rsidRPr="00D17447" w:rsidRDefault="004737B7" w:rsidP="004737B7">
      <w:pPr>
        <w:rPr>
          <w:rFonts w:ascii="Arial" w:eastAsia="Arial" w:hAnsi="Arial" w:cs="Arial"/>
          <w:b/>
          <w:bCs/>
          <w:u w:val="single"/>
        </w:rPr>
      </w:pPr>
      <w:bookmarkStart w:id="2" w:name="_Hlk216694162"/>
      <w:bookmarkEnd w:id="0"/>
      <w:r w:rsidRPr="00D17447">
        <w:rPr>
          <w:rFonts w:ascii="Arial" w:eastAsia="Arial" w:hAnsi="Arial" w:cs="Arial"/>
          <w:b/>
          <w:bCs/>
          <w:u w:val="single"/>
        </w:rPr>
        <w:t>Welcome</w:t>
      </w:r>
    </w:p>
    <w:p w14:paraId="24445C7E" w14:textId="588857FF" w:rsidR="004737B7" w:rsidRPr="00D17447" w:rsidRDefault="004737B7" w:rsidP="004737B7">
      <w:pPr>
        <w:pStyle w:val="ListParagraph"/>
        <w:numPr>
          <w:ilvl w:val="0"/>
          <w:numId w:val="2"/>
        </w:numPr>
        <w:rPr>
          <w:rFonts w:ascii="Arial" w:eastAsia="Arial" w:hAnsi="Arial" w:cs="Arial"/>
        </w:rPr>
      </w:pPr>
      <w:r w:rsidRPr="00D17447">
        <w:rPr>
          <w:rFonts w:ascii="Arial" w:eastAsia="Arial" w:hAnsi="Arial" w:cs="Arial"/>
        </w:rPr>
        <w:t xml:space="preserve">Call meeting to order </w:t>
      </w:r>
      <w:r w:rsidR="00A03ACE">
        <w:rPr>
          <w:rFonts w:ascii="Arial" w:eastAsia="Arial" w:hAnsi="Arial" w:cs="Arial"/>
        </w:rPr>
        <w:t>at 1900 by Supervisor Tuttle</w:t>
      </w:r>
    </w:p>
    <w:p w14:paraId="6D9D1D45" w14:textId="716D5234" w:rsidR="004737B7" w:rsidRPr="00D17447" w:rsidRDefault="004737B7" w:rsidP="004737B7">
      <w:pPr>
        <w:pStyle w:val="ListParagraph"/>
        <w:numPr>
          <w:ilvl w:val="0"/>
          <w:numId w:val="2"/>
        </w:numPr>
        <w:rPr>
          <w:rFonts w:ascii="Arial" w:eastAsia="Arial" w:hAnsi="Arial" w:cs="Arial"/>
        </w:rPr>
      </w:pPr>
      <w:r w:rsidRPr="00D17447">
        <w:rPr>
          <w:rFonts w:ascii="Arial" w:eastAsia="Arial" w:hAnsi="Arial" w:cs="Arial"/>
        </w:rPr>
        <w:t>Roll call of board members present</w:t>
      </w:r>
      <w:r w:rsidR="00A03ACE">
        <w:rPr>
          <w:rFonts w:ascii="Arial" w:eastAsia="Arial" w:hAnsi="Arial" w:cs="Arial"/>
        </w:rPr>
        <w:t>: Lauren Gaige, Stuart Sammis, Linda Shock, Jenniffer L. Tuttle</w:t>
      </w:r>
    </w:p>
    <w:p w14:paraId="3F78D58E" w14:textId="1198D48F" w:rsidR="004737B7" w:rsidRDefault="004737B7" w:rsidP="004737B7">
      <w:pPr>
        <w:pStyle w:val="ListParagraph"/>
        <w:numPr>
          <w:ilvl w:val="0"/>
          <w:numId w:val="2"/>
        </w:numPr>
        <w:rPr>
          <w:rFonts w:ascii="Arial" w:eastAsia="Arial" w:hAnsi="Arial" w:cs="Arial"/>
        </w:rPr>
      </w:pPr>
      <w:r w:rsidRPr="00D17447">
        <w:rPr>
          <w:rFonts w:ascii="Arial" w:eastAsia="Arial" w:hAnsi="Arial" w:cs="Arial"/>
        </w:rPr>
        <w:t xml:space="preserve">Pledge of Allegiance </w:t>
      </w:r>
      <w:bookmarkEnd w:id="1"/>
      <w:r w:rsidR="000C3634">
        <w:rPr>
          <w:rFonts w:ascii="Arial" w:eastAsia="Arial" w:hAnsi="Arial" w:cs="Arial"/>
        </w:rPr>
        <w:t xml:space="preserve"> led by Supervisor Tuttle.</w:t>
      </w:r>
    </w:p>
    <w:p w14:paraId="7E0A5A0A" w14:textId="5E2422E6" w:rsidR="00224BD2" w:rsidRDefault="00224BD2" w:rsidP="00224BD2">
      <w:pPr>
        <w:rPr>
          <w:rFonts w:ascii="Arial" w:eastAsia="Arial" w:hAnsi="Arial" w:cs="Arial"/>
          <w:b/>
          <w:bCs/>
          <w:u w:val="single"/>
        </w:rPr>
      </w:pPr>
      <w:r>
        <w:rPr>
          <w:rFonts w:ascii="Arial" w:eastAsia="Arial" w:hAnsi="Arial" w:cs="Arial"/>
          <w:b/>
          <w:bCs/>
          <w:u w:val="single"/>
        </w:rPr>
        <w:t>Community Comment (Agenda Items)</w:t>
      </w:r>
    </w:p>
    <w:p w14:paraId="7A742933" w14:textId="26243870" w:rsidR="00224BD2" w:rsidRDefault="00224BD2" w:rsidP="00224BD2">
      <w:pPr>
        <w:pStyle w:val="ListParagraph"/>
        <w:numPr>
          <w:ilvl w:val="0"/>
          <w:numId w:val="2"/>
        </w:numPr>
        <w:rPr>
          <w:rFonts w:ascii="Arial" w:eastAsia="Arial" w:hAnsi="Arial" w:cs="Arial"/>
        </w:rPr>
      </w:pPr>
      <w:r w:rsidRPr="00D17447">
        <w:rPr>
          <w:rFonts w:ascii="Arial" w:eastAsia="Arial" w:hAnsi="Arial" w:cs="Arial"/>
        </w:rPr>
        <w:t xml:space="preserve">Any comments by visitors/community </w:t>
      </w:r>
      <w:r>
        <w:rPr>
          <w:rFonts w:ascii="Arial" w:eastAsia="Arial" w:hAnsi="Arial" w:cs="Arial"/>
        </w:rPr>
        <w:t xml:space="preserve">regarding the agenda only </w:t>
      </w:r>
      <w:r w:rsidRPr="00D17447">
        <w:rPr>
          <w:rFonts w:ascii="Arial" w:eastAsia="Arial" w:hAnsi="Arial" w:cs="Arial"/>
        </w:rPr>
        <w:t>not to exceed two minutes per person and ten minutes for all comments. No personnel issues to be discussed during this time.</w:t>
      </w:r>
    </w:p>
    <w:p w14:paraId="57A3E703" w14:textId="752922E7" w:rsidR="000C3634" w:rsidRDefault="000C3634" w:rsidP="000C3634">
      <w:pPr>
        <w:pStyle w:val="ListParagraph"/>
        <w:numPr>
          <w:ilvl w:val="1"/>
          <w:numId w:val="2"/>
        </w:numPr>
        <w:rPr>
          <w:rFonts w:ascii="Arial" w:eastAsia="Arial" w:hAnsi="Arial" w:cs="Arial"/>
        </w:rPr>
      </w:pPr>
      <w:r>
        <w:rPr>
          <w:rFonts w:ascii="Arial" w:eastAsia="Arial" w:hAnsi="Arial" w:cs="Arial"/>
        </w:rPr>
        <w:t xml:space="preserve">Brad Laverty questioned why we are reviewing the employee manual again. Educated that the board is responsible to review this annually. Brad Laverty wanted more communication in regard to anything regarding the employees. Supervisor Tuttle acknowledged. </w:t>
      </w:r>
    </w:p>
    <w:p w14:paraId="472BE3F1" w14:textId="44EABFCB" w:rsidR="000C3634" w:rsidRPr="00224BD2" w:rsidRDefault="000C3634" w:rsidP="000C3634">
      <w:pPr>
        <w:pStyle w:val="ListParagraph"/>
        <w:numPr>
          <w:ilvl w:val="1"/>
          <w:numId w:val="2"/>
        </w:numPr>
        <w:rPr>
          <w:rFonts w:ascii="Arial" w:eastAsia="Arial" w:hAnsi="Arial" w:cs="Arial"/>
        </w:rPr>
      </w:pPr>
      <w:r>
        <w:rPr>
          <w:rFonts w:ascii="Arial" w:eastAsia="Arial" w:hAnsi="Arial" w:cs="Arial"/>
        </w:rPr>
        <w:t xml:space="preserve">Theresa Novak stated she was not informed of the employee manual changes. Supervisor Tuttle resent the approved employee manual email that was sent to all employees. </w:t>
      </w:r>
    </w:p>
    <w:bookmarkEnd w:id="2"/>
    <w:p w14:paraId="7EB15BC7" w14:textId="77777777" w:rsidR="00B77652" w:rsidRPr="00D17447" w:rsidRDefault="00B77652" w:rsidP="00B77652">
      <w:pPr>
        <w:rPr>
          <w:rFonts w:ascii="Arial" w:eastAsia="Arial" w:hAnsi="Arial" w:cs="Arial"/>
          <w:b/>
          <w:bCs/>
          <w:u w:val="single"/>
        </w:rPr>
      </w:pPr>
      <w:r w:rsidRPr="00D17447">
        <w:rPr>
          <w:rFonts w:ascii="Arial" w:eastAsia="Arial" w:hAnsi="Arial" w:cs="Arial"/>
          <w:b/>
          <w:bCs/>
          <w:u w:val="single"/>
        </w:rPr>
        <w:t>Consent Agenda</w:t>
      </w:r>
    </w:p>
    <w:p w14:paraId="751AE34A" w14:textId="1ED725AB" w:rsidR="00B77652" w:rsidRPr="00D17447" w:rsidRDefault="00B77652" w:rsidP="00B77652">
      <w:pPr>
        <w:pStyle w:val="ListParagraph"/>
        <w:numPr>
          <w:ilvl w:val="0"/>
          <w:numId w:val="2"/>
        </w:numPr>
        <w:rPr>
          <w:rFonts w:ascii="Arial" w:eastAsia="Arial" w:hAnsi="Arial" w:cs="Arial"/>
          <w:color w:val="000000" w:themeColor="text1"/>
        </w:rPr>
      </w:pPr>
      <w:r w:rsidRPr="00D17447">
        <w:rPr>
          <w:rFonts w:ascii="Arial" w:eastAsia="Arial" w:hAnsi="Arial" w:cs="Arial"/>
          <w:color w:val="000000" w:themeColor="text1"/>
        </w:rPr>
        <w:t>Motion to approve the following consent agenda items</w:t>
      </w:r>
      <w:r w:rsidR="000C3634">
        <w:rPr>
          <w:rFonts w:ascii="Arial" w:eastAsia="Arial" w:hAnsi="Arial" w:cs="Arial"/>
          <w:color w:val="000000" w:themeColor="text1"/>
        </w:rPr>
        <w:t xml:space="preserve"> by Stuart Sammis and seconded by Lauren Gaige. All in favor. Motion carried. </w:t>
      </w:r>
      <w:r w:rsidRPr="00D17447">
        <w:rPr>
          <w:rFonts w:ascii="Arial" w:eastAsia="Arial" w:hAnsi="Arial" w:cs="Arial"/>
          <w:color w:val="000000" w:themeColor="text1"/>
        </w:rPr>
        <w:br/>
      </w:r>
    </w:p>
    <w:p w14:paraId="238E93C8" w14:textId="7974AF2B" w:rsidR="00B77652" w:rsidRPr="004737B7" w:rsidRDefault="00B77652" w:rsidP="00B77652">
      <w:pPr>
        <w:pStyle w:val="ListParagraph"/>
        <w:numPr>
          <w:ilvl w:val="0"/>
          <w:numId w:val="1"/>
        </w:numPr>
        <w:spacing w:line="360" w:lineRule="auto"/>
        <w:rPr>
          <w:rFonts w:ascii="Arial" w:eastAsia="Arial" w:hAnsi="Arial" w:cs="Arial"/>
          <w:color w:val="000000" w:themeColor="text1"/>
        </w:rPr>
      </w:pPr>
      <w:r w:rsidRPr="004737B7">
        <w:rPr>
          <w:rFonts w:ascii="Arial" w:eastAsia="Arial" w:hAnsi="Arial" w:cs="Arial"/>
          <w:color w:val="000000" w:themeColor="text1"/>
        </w:rPr>
        <w:t>Town Cler</w:t>
      </w:r>
      <w:r w:rsidR="00476940">
        <w:rPr>
          <w:rFonts w:ascii="Arial" w:eastAsia="Arial" w:hAnsi="Arial" w:cs="Arial"/>
          <w:color w:val="000000" w:themeColor="text1"/>
        </w:rPr>
        <w:t xml:space="preserve">k </w:t>
      </w:r>
      <w:hyperlink r:id="rId6" w:history="1">
        <w:r w:rsidR="00476940" w:rsidRPr="00CB6EC4">
          <w:rPr>
            <w:rStyle w:val="Hyperlink"/>
            <w:rFonts w:ascii="Arial" w:eastAsia="Arial" w:hAnsi="Arial" w:cs="Arial"/>
          </w:rPr>
          <w:t>January 2026</w:t>
        </w:r>
      </w:hyperlink>
      <w:r w:rsidRPr="004737B7">
        <w:rPr>
          <w:rFonts w:ascii="Arial" w:hAnsi="Arial" w:cs="Arial"/>
        </w:rPr>
        <w:t xml:space="preserve"> report</w:t>
      </w:r>
      <w:r w:rsidRPr="004737B7">
        <w:rPr>
          <w:rFonts w:ascii="Arial" w:eastAsia="Arial" w:hAnsi="Arial" w:cs="Arial"/>
          <w:color w:val="000000" w:themeColor="text1"/>
        </w:rPr>
        <w:t>.</w:t>
      </w:r>
    </w:p>
    <w:p w14:paraId="2FC829E9" w14:textId="5F7EAAB8" w:rsidR="00B77652" w:rsidRPr="004737B7" w:rsidRDefault="00B77652" w:rsidP="00B77652">
      <w:pPr>
        <w:pStyle w:val="ListParagraph"/>
        <w:numPr>
          <w:ilvl w:val="0"/>
          <w:numId w:val="1"/>
        </w:numPr>
        <w:spacing w:line="360" w:lineRule="auto"/>
        <w:rPr>
          <w:rFonts w:ascii="Arial" w:eastAsia="Arial" w:hAnsi="Arial" w:cs="Arial"/>
          <w:color w:val="000000" w:themeColor="text1"/>
        </w:rPr>
      </w:pPr>
      <w:r w:rsidRPr="004737B7">
        <w:rPr>
          <w:rFonts w:ascii="Arial" w:eastAsia="Arial" w:hAnsi="Arial" w:cs="Arial"/>
          <w:color w:val="000000" w:themeColor="text1"/>
        </w:rPr>
        <w:t xml:space="preserve">Town Highway </w:t>
      </w:r>
      <w:hyperlink r:id="rId7" w:history="1">
        <w:r w:rsidR="00476940" w:rsidRPr="00642C00">
          <w:rPr>
            <w:rStyle w:val="Hyperlink"/>
            <w:rFonts w:ascii="Arial" w:eastAsia="Arial" w:hAnsi="Arial" w:cs="Arial"/>
          </w:rPr>
          <w:t>January 2026</w:t>
        </w:r>
        <w:r w:rsidR="00476940" w:rsidRPr="00642C00">
          <w:rPr>
            <w:rStyle w:val="Hyperlink"/>
            <w:rFonts w:ascii="Arial" w:hAnsi="Arial" w:cs="Arial"/>
          </w:rPr>
          <w:t xml:space="preserve"> </w:t>
        </w:r>
      </w:hyperlink>
      <w:r w:rsidRPr="004737B7">
        <w:rPr>
          <w:rFonts w:ascii="Arial" w:hAnsi="Arial" w:cs="Arial"/>
        </w:rPr>
        <w:t xml:space="preserve"> report</w:t>
      </w:r>
      <w:r w:rsidRPr="004737B7">
        <w:rPr>
          <w:rFonts w:ascii="Arial" w:eastAsia="Arial" w:hAnsi="Arial" w:cs="Arial"/>
          <w:color w:val="000000" w:themeColor="text1"/>
        </w:rPr>
        <w:t>.</w:t>
      </w:r>
    </w:p>
    <w:p w14:paraId="2CFCA9B6" w14:textId="547C8530" w:rsidR="00B77652" w:rsidRPr="004737B7" w:rsidRDefault="00B77652" w:rsidP="00B77652">
      <w:pPr>
        <w:pStyle w:val="ListParagraph"/>
        <w:numPr>
          <w:ilvl w:val="0"/>
          <w:numId w:val="1"/>
        </w:numPr>
        <w:spacing w:line="360" w:lineRule="auto"/>
        <w:rPr>
          <w:rFonts w:ascii="Arial" w:eastAsia="Arial" w:hAnsi="Arial" w:cs="Arial"/>
        </w:rPr>
      </w:pPr>
      <w:r w:rsidRPr="004737B7">
        <w:rPr>
          <w:rFonts w:ascii="Arial" w:eastAsia="Arial" w:hAnsi="Arial" w:cs="Arial"/>
          <w:color w:val="000000" w:themeColor="text1"/>
        </w:rPr>
        <w:t xml:space="preserve">Building and Grounds </w:t>
      </w:r>
      <w:hyperlink r:id="rId8" w:history="1">
        <w:r w:rsidR="00476940" w:rsidRPr="00642C00">
          <w:rPr>
            <w:rStyle w:val="Hyperlink"/>
            <w:rFonts w:ascii="Arial" w:eastAsia="Arial" w:hAnsi="Arial" w:cs="Arial"/>
          </w:rPr>
          <w:t>January 2026</w:t>
        </w:r>
      </w:hyperlink>
      <w:r w:rsidR="00476940" w:rsidRPr="004737B7">
        <w:rPr>
          <w:rFonts w:ascii="Arial" w:hAnsi="Arial" w:cs="Arial"/>
        </w:rPr>
        <w:t xml:space="preserve"> </w:t>
      </w:r>
      <w:r w:rsidRPr="004737B7">
        <w:rPr>
          <w:rFonts w:ascii="Arial" w:hAnsi="Arial" w:cs="Arial"/>
        </w:rPr>
        <w:t>report</w:t>
      </w:r>
      <w:r w:rsidR="00476940">
        <w:rPr>
          <w:rFonts w:ascii="Arial" w:eastAsia="Arial" w:hAnsi="Arial" w:cs="Arial"/>
          <w:color w:val="000000" w:themeColor="text1"/>
        </w:rPr>
        <w:t>.</w:t>
      </w:r>
    </w:p>
    <w:p w14:paraId="74076B54" w14:textId="23F1BA09" w:rsidR="00B77652" w:rsidRPr="00476940" w:rsidRDefault="00B77652" w:rsidP="00B77652">
      <w:pPr>
        <w:pStyle w:val="ListParagraph"/>
        <w:numPr>
          <w:ilvl w:val="0"/>
          <w:numId w:val="1"/>
        </w:numPr>
        <w:spacing w:line="360" w:lineRule="auto"/>
        <w:rPr>
          <w:rFonts w:ascii="Arial" w:eastAsia="Arial" w:hAnsi="Arial" w:cs="Arial"/>
        </w:rPr>
      </w:pPr>
      <w:r w:rsidRPr="004737B7">
        <w:rPr>
          <w:rFonts w:ascii="Arial" w:eastAsia="Arial" w:hAnsi="Arial" w:cs="Arial"/>
          <w:color w:val="000000" w:themeColor="text1"/>
        </w:rPr>
        <w:t>Town Council</w:t>
      </w:r>
      <w:r w:rsidR="00476940">
        <w:rPr>
          <w:rFonts w:ascii="Arial" w:hAnsi="Arial" w:cs="Arial"/>
        </w:rPr>
        <w:t xml:space="preserve"> </w:t>
      </w:r>
      <w:hyperlink r:id="rId9" w:history="1">
        <w:r w:rsidR="00476940" w:rsidRPr="00CB6EC4">
          <w:rPr>
            <w:rStyle w:val="Hyperlink"/>
            <w:rFonts w:ascii="Arial" w:hAnsi="Arial" w:cs="Arial"/>
          </w:rPr>
          <w:t>January 20</w:t>
        </w:r>
        <w:r w:rsidR="00476940" w:rsidRPr="00CB6EC4">
          <w:rPr>
            <w:rStyle w:val="Hyperlink"/>
            <w:rFonts w:ascii="Arial" w:hAnsi="Arial" w:cs="Arial"/>
            <w:vertAlign w:val="superscript"/>
          </w:rPr>
          <w:t>th</w:t>
        </w:r>
        <w:r w:rsidR="00476940" w:rsidRPr="00CB6EC4">
          <w:rPr>
            <w:rStyle w:val="Hyperlink"/>
            <w:rFonts w:ascii="Arial" w:hAnsi="Arial" w:cs="Arial"/>
          </w:rPr>
          <w:t>, 2026</w:t>
        </w:r>
      </w:hyperlink>
      <w:r w:rsidR="00476940">
        <w:rPr>
          <w:rFonts w:ascii="Arial" w:hAnsi="Arial" w:cs="Arial"/>
        </w:rPr>
        <w:t xml:space="preserve"> </w:t>
      </w:r>
      <w:r w:rsidRPr="004737B7">
        <w:rPr>
          <w:rFonts w:ascii="Arial" w:eastAsia="Arial" w:hAnsi="Arial" w:cs="Arial"/>
          <w:color w:val="000000" w:themeColor="text1"/>
        </w:rPr>
        <w:t xml:space="preserve">meting minutes </w:t>
      </w:r>
    </w:p>
    <w:p w14:paraId="39BD463F" w14:textId="7202FCA7" w:rsidR="00476940" w:rsidRPr="00476940" w:rsidRDefault="00476940" w:rsidP="00B77652">
      <w:pPr>
        <w:pStyle w:val="ListParagraph"/>
        <w:numPr>
          <w:ilvl w:val="0"/>
          <w:numId w:val="1"/>
        </w:numPr>
        <w:spacing w:line="360" w:lineRule="auto"/>
        <w:rPr>
          <w:rFonts w:ascii="Arial" w:eastAsia="Arial" w:hAnsi="Arial" w:cs="Arial"/>
        </w:rPr>
      </w:pPr>
      <w:r>
        <w:rPr>
          <w:rFonts w:ascii="Arial" w:eastAsia="Arial" w:hAnsi="Arial" w:cs="Arial"/>
          <w:color w:val="000000" w:themeColor="text1"/>
        </w:rPr>
        <w:t xml:space="preserve">Town Council </w:t>
      </w:r>
      <w:hyperlink r:id="rId10" w:history="1">
        <w:r w:rsidRPr="00CB6EC4">
          <w:rPr>
            <w:rStyle w:val="Hyperlink"/>
            <w:rFonts w:ascii="Arial" w:eastAsia="Arial" w:hAnsi="Arial" w:cs="Arial"/>
          </w:rPr>
          <w:t>January 13</w:t>
        </w:r>
        <w:r w:rsidRPr="00CB6EC4">
          <w:rPr>
            <w:rStyle w:val="Hyperlink"/>
            <w:rFonts w:ascii="Arial" w:eastAsia="Arial" w:hAnsi="Arial" w:cs="Arial"/>
            <w:vertAlign w:val="superscript"/>
          </w:rPr>
          <w:t>th</w:t>
        </w:r>
        <w:r w:rsidRPr="00CB6EC4">
          <w:rPr>
            <w:rStyle w:val="Hyperlink"/>
            <w:rFonts w:ascii="Arial" w:eastAsia="Arial" w:hAnsi="Arial" w:cs="Arial"/>
          </w:rPr>
          <w:t>, 2026</w:t>
        </w:r>
      </w:hyperlink>
      <w:r>
        <w:rPr>
          <w:rFonts w:ascii="Arial" w:eastAsia="Arial" w:hAnsi="Arial" w:cs="Arial"/>
          <w:color w:val="000000" w:themeColor="text1"/>
        </w:rPr>
        <w:t xml:space="preserve"> meeting minutes</w:t>
      </w:r>
    </w:p>
    <w:p w14:paraId="2DEB1C69" w14:textId="5AB742AD" w:rsidR="00476940" w:rsidRPr="00476940" w:rsidRDefault="00476940" w:rsidP="00B77652">
      <w:pPr>
        <w:pStyle w:val="ListParagraph"/>
        <w:numPr>
          <w:ilvl w:val="0"/>
          <w:numId w:val="1"/>
        </w:numPr>
        <w:spacing w:line="360" w:lineRule="auto"/>
        <w:rPr>
          <w:rFonts w:ascii="Arial" w:eastAsia="Arial" w:hAnsi="Arial" w:cs="Arial"/>
        </w:rPr>
      </w:pPr>
      <w:r>
        <w:rPr>
          <w:rFonts w:ascii="Arial" w:eastAsia="Arial" w:hAnsi="Arial" w:cs="Arial"/>
          <w:color w:val="000000" w:themeColor="text1"/>
        </w:rPr>
        <w:t xml:space="preserve">Town Council </w:t>
      </w:r>
      <w:hyperlink r:id="rId11" w:history="1">
        <w:r w:rsidRPr="00CB6EC4">
          <w:rPr>
            <w:rStyle w:val="Hyperlink"/>
            <w:rFonts w:ascii="Arial" w:eastAsia="Arial" w:hAnsi="Arial" w:cs="Arial"/>
          </w:rPr>
          <w:t>December 16</w:t>
        </w:r>
        <w:r w:rsidRPr="00CB6EC4">
          <w:rPr>
            <w:rStyle w:val="Hyperlink"/>
            <w:rFonts w:ascii="Arial" w:eastAsia="Arial" w:hAnsi="Arial" w:cs="Arial"/>
            <w:vertAlign w:val="superscript"/>
          </w:rPr>
          <w:t>th</w:t>
        </w:r>
        <w:r w:rsidRPr="00CB6EC4">
          <w:rPr>
            <w:rStyle w:val="Hyperlink"/>
            <w:rFonts w:ascii="Arial" w:eastAsia="Arial" w:hAnsi="Arial" w:cs="Arial"/>
          </w:rPr>
          <w:t>, 2026</w:t>
        </w:r>
      </w:hyperlink>
      <w:r>
        <w:rPr>
          <w:rFonts w:ascii="Arial" w:eastAsia="Arial" w:hAnsi="Arial" w:cs="Arial"/>
          <w:color w:val="000000" w:themeColor="text1"/>
        </w:rPr>
        <w:t xml:space="preserve"> public hearing minutes</w:t>
      </w:r>
    </w:p>
    <w:p w14:paraId="2A8E1E3A" w14:textId="1D89DD20" w:rsidR="00476940" w:rsidRPr="004737B7" w:rsidRDefault="00476940" w:rsidP="00B77652">
      <w:pPr>
        <w:pStyle w:val="ListParagraph"/>
        <w:numPr>
          <w:ilvl w:val="0"/>
          <w:numId w:val="1"/>
        </w:numPr>
        <w:spacing w:line="360" w:lineRule="auto"/>
        <w:rPr>
          <w:rFonts w:ascii="Arial" w:eastAsia="Arial" w:hAnsi="Arial" w:cs="Arial"/>
        </w:rPr>
      </w:pPr>
      <w:r>
        <w:rPr>
          <w:rFonts w:ascii="Arial" w:eastAsia="Arial" w:hAnsi="Arial" w:cs="Arial"/>
          <w:color w:val="000000" w:themeColor="text1"/>
        </w:rPr>
        <w:t xml:space="preserve">Town Council </w:t>
      </w:r>
      <w:hyperlink r:id="rId12" w:history="1">
        <w:r w:rsidRPr="00F51800">
          <w:rPr>
            <w:rStyle w:val="Hyperlink"/>
            <w:rFonts w:ascii="Arial" w:eastAsia="Arial" w:hAnsi="Arial" w:cs="Arial"/>
          </w:rPr>
          <w:t>December 16</w:t>
        </w:r>
        <w:r w:rsidRPr="00F51800">
          <w:rPr>
            <w:rStyle w:val="Hyperlink"/>
            <w:rFonts w:ascii="Arial" w:eastAsia="Arial" w:hAnsi="Arial" w:cs="Arial"/>
            <w:vertAlign w:val="superscript"/>
          </w:rPr>
          <w:t>th</w:t>
        </w:r>
        <w:r w:rsidRPr="00F51800">
          <w:rPr>
            <w:rStyle w:val="Hyperlink"/>
            <w:rFonts w:ascii="Arial" w:eastAsia="Arial" w:hAnsi="Arial" w:cs="Arial"/>
          </w:rPr>
          <w:t>, 2026</w:t>
        </w:r>
      </w:hyperlink>
      <w:r>
        <w:rPr>
          <w:rFonts w:ascii="Arial" w:eastAsia="Arial" w:hAnsi="Arial" w:cs="Arial"/>
          <w:color w:val="000000" w:themeColor="text1"/>
        </w:rPr>
        <w:t xml:space="preserve"> meeting minutes</w:t>
      </w:r>
    </w:p>
    <w:p w14:paraId="5BAD68E7" w14:textId="7CFEB6DC" w:rsidR="00B77652" w:rsidRPr="004737B7" w:rsidRDefault="00B77652" w:rsidP="00B77652">
      <w:pPr>
        <w:pStyle w:val="ListParagraph"/>
        <w:numPr>
          <w:ilvl w:val="0"/>
          <w:numId w:val="1"/>
        </w:numPr>
        <w:spacing w:line="360" w:lineRule="auto"/>
        <w:rPr>
          <w:rFonts w:ascii="Arial" w:eastAsia="Arial" w:hAnsi="Arial" w:cs="Arial"/>
        </w:rPr>
      </w:pPr>
      <w:r w:rsidRPr="004737B7">
        <w:rPr>
          <w:rFonts w:ascii="Arial" w:eastAsia="Arial" w:hAnsi="Arial" w:cs="Arial"/>
          <w:color w:val="000000" w:themeColor="text1"/>
        </w:rPr>
        <w:t>Town Supervisor</w:t>
      </w:r>
      <w:r w:rsidR="00476940">
        <w:rPr>
          <w:rFonts w:ascii="Arial" w:eastAsia="Arial" w:hAnsi="Arial" w:cs="Arial"/>
          <w:color w:val="000000" w:themeColor="text1"/>
        </w:rPr>
        <w:t xml:space="preserve"> </w:t>
      </w:r>
      <w:hyperlink r:id="rId13" w:history="1">
        <w:r w:rsidR="00476940" w:rsidRPr="00746656">
          <w:rPr>
            <w:rStyle w:val="Hyperlink"/>
            <w:rFonts w:ascii="Arial" w:eastAsia="Arial" w:hAnsi="Arial" w:cs="Arial"/>
          </w:rPr>
          <w:t>January 2026</w:t>
        </w:r>
      </w:hyperlink>
      <w:r w:rsidR="00476940">
        <w:rPr>
          <w:rFonts w:ascii="Arial" w:eastAsia="Arial" w:hAnsi="Arial" w:cs="Arial"/>
          <w:color w:val="000000" w:themeColor="text1"/>
        </w:rPr>
        <w:t xml:space="preserve"> </w:t>
      </w:r>
      <w:r w:rsidRPr="004737B7">
        <w:rPr>
          <w:rFonts w:ascii="Arial" w:eastAsia="Arial" w:hAnsi="Arial" w:cs="Arial"/>
          <w:color w:val="000000" w:themeColor="text1"/>
        </w:rPr>
        <w:t>report</w:t>
      </w:r>
    </w:p>
    <w:p w14:paraId="6D59D876" w14:textId="0380BF4B" w:rsidR="00B77652" w:rsidRPr="00B77652" w:rsidRDefault="00B77652" w:rsidP="004737B7">
      <w:pPr>
        <w:pStyle w:val="ListParagraph"/>
        <w:numPr>
          <w:ilvl w:val="0"/>
          <w:numId w:val="1"/>
        </w:numPr>
        <w:spacing w:line="360" w:lineRule="auto"/>
        <w:rPr>
          <w:rFonts w:ascii="Arial" w:eastAsia="Arial" w:hAnsi="Arial" w:cs="Arial"/>
        </w:rPr>
      </w:pPr>
      <w:hyperlink r:id="rId14" w:history="1">
        <w:r w:rsidRPr="00A1061D">
          <w:rPr>
            <w:rStyle w:val="Hyperlink"/>
            <w:rFonts w:ascii="Arial" w:eastAsia="Arial" w:hAnsi="Arial" w:cs="Arial"/>
          </w:rPr>
          <w:t>Abstract 1</w:t>
        </w:r>
        <w:r w:rsidR="00EE1C4C" w:rsidRPr="00A1061D">
          <w:rPr>
            <w:rStyle w:val="Hyperlink"/>
            <w:rFonts w:ascii="Arial" w:eastAsia="Arial" w:hAnsi="Arial" w:cs="Arial"/>
          </w:rPr>
          <w:t>4</w:t>
        </w:r>
      </w:hyperlink>
      <w:r w:rsidRPr="004737B7">
        <w:rPr>
          <w:rFonts w:ascii="Arial" w:eastAsia="Arial" w:hAnsi="Arial" w:cs="Arial"/>
          <w:color w:val="000000" w:themeColor="text1"/>
        </w:rPr>
        <w:t xml:space="preserve"> of 202</w:t>
      </w:r>
      <w:r w:rsidR="00EE1C4C">
        <w:rPr>
          <w:rFonts w:ascii="Arial" w:eastAsia="Arial" w:hAnsi="Arial" w:cs="Arial"/>
          <w:color w:val="000000" w:themeColor="text1"/>
        </w:rPr>
        <w:t>5/2026</w:t>
      </w:r>
    </w:p>
    <w:p w14:paraId="6FF4F51D" w14:textId="4EEE0C9A" w:rsidR="00DF5993" w:rsidRPr="00DF5993" w:rsidRDefault="00DF5993" w:rsidP="00DF5993">
      <w:pPr>
        <w:pStyle w:val="ListParagraph"/>
        <w:rPr>
          <w:rFonts w:ascii="Arial" w:eastAsia="Arial" w:hAnsi="Arial" w:cs="Arial"/>
        </w:rPr>
      </w:pPr>
    </w:p>
    <w:p w14:paraId="15CA1AF7" w14:textId="77777777" w:rsidR="00EE1C4C" w:rsidRDefault="00EE1C4C" w:rsidP="004737B7">
      <w:pPr>
        <w:rPr>
          <w:rFonts w:ascii="Arial" w:eastAsia="Arial" w:hAnsi="Arial" w:cs="Arial"/>
          <w:b/>
          <w:bCs/>
          <w:u w:val="single"/>
        </w:rPr>
      </w:pPr>
      <w:r>
        <w:rPr>
          <w:rFonts w:ascii="Arial" w:eastAsia="Arial" w:hAnsi="Arial" w:cs="Arial"/>
          <w:b/>
          <w:bCs/>
          <w:u w:val="single"/>
        </w:rPr>
        <w:t>Credit Card</w:t>
      </w:r>
    </w:p>
    <w:p w14:paraId="17B25F73" w14:textId="7B47F768" w:rsidR="00EE1C4C" w:rsidRPr="00EE1C4C" w:rsidRDefault="00EE1C4C" w:rsidP="00EE1C4C">
      <w:pPr>
        <w:pStyle w:val="ListParagraph"/>
        <w:numPr>
          <w:ilvl w:val="0"/>
          <w:numId w:val="2"/>
        </w:numPr>
        <w:rPr>
          <w:rFonts w:ascii="Arial" w:eastAsia="Arial" w:hAnsi="Arial" w:cs="Arial"/>
        </w:rPr>
      </w:pPr>
      <w:r>
        <w:rPr>
          <w:rFonts w:ascii="Arial" w:eastAsia="Arial" w:hAnsi="Arial" w:cs="Arial"/>
        </w:rPr>
        <w:t xml:space="preserve">Motion to approve payment of </w:t>
      </w:r>
      <w:hyperlink r:id="rId15" w:history="1">
        <w:r w:rsidRPr="00EE1C4C">
          <w:rPr>
            <w:rStyle w:val="Hyperlink"/>
            <w:rFonts w:ascii="Arial" w:eastAsia="Arial" w:hAnsi="Arial" w:cs="Arial"/>
          </w:rPr>
          <w:t>Supervisor’s credit card</w:t>
        </w:r>
      </w:hyperlink>
      <w:r w:rsidR="008E6695" w:rsidRPr="008E6695">
        <w:rPr>
          <w:rFonts w:ascii="Arial" w:eastAsia="Arial" w:hAnsi="Arial" w:cs="Arial"/>
        </w:rPr>
        <w:t xml:space="preserve"> </w:t>
      </w:r>
      <w:r w:rsidR="008E6695">
        <w:rPr>
          <w:rFonts w:ascii="Arial" w:eastAsia="Arial" w:hAnsi="Arial" w:cs="Arial"/>
        </w:rPr>
        <w:t xml:space="preserve">as it arrived after the abstract had been issued, </w:t>
      </w:r>
      <w:hyperlink r:id="rId16" w:history="1">
        <w:r w:rsidR="008E6695" w:rsidRPr="008E6695">
          <w:rPr>
            <w:rStyle w:val="Hyperlink"/>
            <w:rFonts w:ascii="Arial" w:eastAsia="Arial" w:hAnsi="Arial" w:cs="Arial"/>
          </w:rPr>
          <w:t>SCT computers</w:t>
        </w:r>
      </w:hyperlink>
      <w:r w:rsidR="008E6695">
        <w:rPr>
          <w:rFonts w:ascii="Arial" w:eastAsia="Arial" w:hAnsi="Arial" w:cs="Arial"/>
        </w:rPr>
        <w:t>, and $3.45 for Theresa Novak for difference in mileage</w:t>
      </w:r>
      <w:r w:rsidR="000C3634">
        <w:rPr>
          <w:rFonts w:ascii="Arial" w:eastAsia="Arial" w:hAnsi="Arial" w:cs="Arial"/>
        </w:rPr>
        <w:t xml:space="preserve"> by Stuart Sammis and seconded by Linda Shock. All in favor. Motion carried. </w:t>
      </w:r>
    </w:p>
    <w:p w14:paraId="40E70346" w14:textId="057940AA" w:rsidR="00476940" w:rsidRDefault="00476940" w:rsidP="004737B7">
      <w:pPr>
        <w:rPr>
          <w:rFonts w:ascii="Arial" w:eastAsia="Arial" w:hAnsi="Arial" w:cs="Arial"/>
          <w:b/>
          <w:bCs/>
          <w:u w:val="single"/>
        </w:rPr>
      </w:pPr>
      <w:r>
        <w:rPr>
          <w:rFonts w:ascii="Arial" w:eastAsia="Arial" w:hAnsi="Arial" w:cs="Arial"/>
          <w:b/>
          <w:bCs/>
          <w:u w:val="single"/>
        </w:rPr>
        <w:t>Corning Painted-Post School Hall Usage</w:t>
      </w:r>
    </w:p>
    <w:p w14:paraId="1AE94424" w14:textId="60F3808B" w:rsidR="00476940" w:rsidRDefault="00476940" w:rsidP="00476940">
      <w:pPr>
        <w:pStyle w:val="ListParagraph"/>
        <w:numPr>
          <w:ilvl w:val="0"/>
          <w:numId w:val="2"/>
        </w:numPr>
        <w:rPr>
          <w:rFonts w:ascii="Arial" w:eastAsia="Arial" w:hAnsi="Arial" w:cs="Arial"/>
        </w:rPr>
      </w:pPr>
      <w:r>
        <w:rPr>
          <w:rFonts w:ascii="Arial" w:eastAsia="Arial" w:hAnsi="Arial" w:cs="Arial"/>
        </w:rPr>
        <w:t>Motion to approve Corning Painted Post Schools to continue to utilize the town hall for a voting location for 202</w:t>
      </w:r>
      <w:r w:rsidR="000C3634">
        <w:rPr>
          <w:rFonts w:ascii="Arial" w:eastAsia="Arial" w:hAnsi="Arial" w:cs="Arial"/>
        </w:rPr>
        <w:t>7 with the board agreeing to move their meeting date of the board meeting to accommodate the CPP meetings by Linda Shock and seconded by Stuart Sammis. All in favor. Motion carried.</w:t>
      </w:r>
    </w:p>
    <w:p w14:paraId="5EE43C5B" w14:textId="77777777" w:rsidR="000C3634" w:rsidRDefault="000C3634" w:rsidP="000C3634">
      <w:pPr>
        <w:pStyle w:val="ListParagraph"/>
        <w:rPr>
          <w:rFonts w:ascii="Arial" w:eastAsia="Arial" w:hAnsi="Arial" w:cs="Arial"/>
        </w:rPr>
      </w:pPr>
    </w:p>
    <w:p w14:paraId="60E53EBE" w14:textId="2758E4C4" w:rsidR="0049567B" w:rsidRDefault="0049567B" w:rsidP="00476940">
      <w:pPr>
        <w:rPr>
          <w:rFonts w:ascii="Arial" w:eastAsia="Arial" w:hAnsi="Arial" w:cs="Arial"/>
          <w:b/>
          <w:bCs/>
          <w:u w:val="single"/>
        </w:rPr>
      </w:pPr>
      <w:r>
        <w:rPr>
          <w:rFonts w:ascii="Arial" w:eastAsia="Arial" w:hAnsi="Arial" w:cs="Arial"/>
          <w:b/>
          <w:bCs/>
          <w:u w:val="single"/>
        </w:rPr>
        <w:lastRenderedPageBreak/>
        <w:t>Historian Position Statement</w:t>
      </w:r>
    </w:p>
    <w:p w14:paraId="37AB4E33" w14:textId="148A7DCE" w:rsidR="00141FE0" w:rsidRPr="00141FE0" w:rsidRDefault="0049567B" w:rsidP="00141FE0">
      <w:pPr>
        <w:pStyle w:val="ListParagraph"/>
        <w:numPr>
          <w:ilvl w:val="0"/>
          <w:numId w:val="2"/>
        </w:numPr>
        <w:rPr>
          <w:rFonts w:ascii="Arial" w:eastAsia="Arial" w:hAnsi="Arial" w:cs="Arial"/>
        </w:rPr>
      </w:pPr>
      <w:r>
        <w:rPr>
          <w:rFonts w:ascii="Arial" w:eastAsia="Arial" w:hAnsi="Arial" w:cs="Arial"/>
        </w:rPr>
        <w:t xml:space="preserve">Motion to approve the position statement for </w:t>
      </w:r>
      <w:hyperlink r:id="rId17" w:history="1">
        <w:r w:rsidRPr="0049567B">
          <w:rPr>
            <w:rStyle w:val="Hyperlink"/>
            <w:rFonts w:ascii="Arial" w:eastAsia="Arial" w:hAnsi="Arial" w:cs="Arial"/>
          </w:rPr>
          <w:t>His</w:t>
        </w:r>
        <w:r w:rsidRPr="0049567B">
          <w:rPr>
            <w:rStyle w:val="Hyperlink"/>
            <w:rFonts w:ascii="Arial" w:eastAsia="Arial" w:hAnsi="Arial" w:cs="Arial"/>
          </w:rPr>
          <w:t>t</w:t>
        </w:r>
        <w:r w:rsidRPr="0049567B">
          <w:rPr>
            <w:rStyle w:val="Hyperlink"/>
            <w:rFonts w:ascii="Arial" w:eastAsia="Arial" w:hAnsi="Arial" w:cs="Arial"/>
          </w:rPr>
          <w:t>orian PT</w:t>
        </w:r>
      </w:hyperlink>
      <w:r>
        <w:rPr>
          <w:rFonts w:ascii="Arial" w:eastAsia="Arial" w:hAnsi="Arial" w:cs="Arial"/>
        </w:rPr>
        <w:t xml:space="preserve"> for Steuben County Personnel/Civil Service</w:t>
      </w:r>
      <w:r w:rsidR="000C3634">
        <w:rPr>
          <w:rFonts w:ascii="Arial" w:eastAsia="Arial" w:hAnsi="Arial" w:cs="Arial"/>
        </w:rPr>
        <w:t xml:space="preserve"> by Stuart Sammis and seconded by Linda Shock. Reviewed the statement with Ron Hodge during meeting. All in favor. Motion carried. </w:t>
      </w:r>
    </w:p>
    <w:p w14:paraId="487ED971" w14:textId="17F9B018" w:rsidR="00476940" w:rsidRDefault="00476940" w:rsidP="00476940">
      <w:pPr>
        <w:rPr>
          <w:rFonts w:ascii="Arial" w:eastAsia="Arial" w:hAnsi="Arial" w:cs="Arial"/>
          <w:b/>
          <w:bCs/>
          <w:u w:val="single"/>
        </w:rPr>
      </w:pPr>
      <w:r>
        <w:rPr>
          <w:rFonts w:ascii="Arial" w:eastAsia="Arial" w:hAnsi="Arial" w:cs="Arial"/>
          <w:b/>
          <w:bCs/>
          <w:u w:val="single"/>
        </w:rPr>
        <w:t>Certificate of Need</w:t>
      </w:r>
    </w:p>
    <w:p w14:paraId="34222A8D" w14:textId="44D4B1D3" w:rsidR="00D162E6" w:rsidRDefault="00476940" w:rsidP="00F51800">
      <w:pPr>
        <w:pStyle w:val="ListParagraph"/>
        <w:numPr>
          <w:ilvl w:val="0"/>
          <w:numId w:val="2"/>
        </w:numPr>
        <w:rPr>
          <w:rFonts w:ascii="Arial" w:eastAsia="Arial" w:hAnsi="Arial" w:cs="Arial"/>
        </w:rPr>
      </w:pPr>
      <w:r>
        <w:rPr>
          <w:rFonts w:ascii="Arial" w:eastAsia="Arial" w:hAnsi="Arial" w:cs="Arial"/>
        </w:rPr>
        <w:t>Motion to send letter of support for Steuben County Office of Emergency Services</w:t>
      </w:r>
      <w:r w:rsidR="00CB6EC4">
        <w:rPr>
          <w:rFonts w:ascii="Arial" w:eastAsia="Arial" w:hAnsi="Arial" w:cs="Arial"/>
        </w:rPr>
        <w:t xml:space="preserve"> to </w:t>
      </w:r>
      <w:r w:rsidR="00CB6EC4" w:rsidRPr="00CB6EC4">
        <w:rPr>
          <w:rFonts w:ascii="Arial" w:eastAsia="Arial" w:hAnsi="Arial" w:cs="Arial"/>
        </w:rPr>
        <w:t xml:space="preserve"> </w:t>
      </w:r>
      <w:r w:rsidR="00CB6EC4">
        <w:rPr>
          <w:rFonts w:ascii="Arial" w:eastAsia="Arial" w:hAnsi="Arial" w:cs="Arial"/>
        </w:rPr>
        <w:t xml:space="preserve">obtain </w:t>
      </w:r>
      <w:hyperlink r:id="rId18" w:history="1">
        <w:r w:rsidR="00CB6EC4" w:rsidRPr="00CB6EC4">
          <w:rPr>
            <w:rStyle w:val="Hyperlink"/>
            <w:rFonts w:ascii="Arial" w:eastAsia="Arial" w:hAnsi="Arial" w:cs="Arial"/>
          </w:rPr>
          <w:t>Certificate of Need</w:t>
        </w:r>
      </w:hyperlink>
      <w:r w:rsidR="00CB6EC4">
        <w:rPr>
          <w:rFonts w:ascii="Arial" w:eastAsia="Arial" w:hAnsi="Arial" w:cs="Arial"/>
        </w:rPr>
        <w:t xml:space="preserve"> to provide EMS services</w:t>
      </w:r>
      <w:r w:rsidR="000C3634">
        <w:rPr>
          <w:rFonts w:ascii="Arial" w:eastAsia="Arial" w:hAnsi="Arial" w:cs="Arial"/>
        </w:rPr>
        <w:t xml:space="preserve"> by Stuart Sammis </w:t>
      </w:r>
      <w:r w:rsidR="009D1981">
        <w:rPr>
          <w:rFonts w:ascii="Arial" w:eastAsia="Arial" w:hAnsi="Arial" w:cs="Arial"/>
        </w:rPr>
        <w:t>and seconded by Linda Shock. All in favor. Motion carried.</w:t>
      </w:r>
    </w:p>
    <w:p w14:paraId="42DB8FBC" w14:textId="7C25F8FC" w:rsidR="002140AD" w:rsidRDefault="008B2D72" w:rsidP="0057126C">
      <w:pPr>
        <w:rPr>
          <w:rFonts w:ascii="Arial" w:eastAsia="Arial" w:hAnsi="Arial" w:cs="Arial"/>
          <w:b/>
          <w:bCs/>
          <w:u w:val="single"/>
        </w:rPr>
      </w:pPr>
      <w:r>
        <w:rPr>
          <w:rFonts w:ascii="Arial" w:eastAsia="Arial" w:hAnsi="Arial" w:cs="Arial"/>
          <w:b/>
          <w:bCs/>
          <w:u w:val="single"/>
        </w:rPr>
        <w:t>Employee Manual</w:t>
      </w:r>
    </w:p>
    <w:p w14:paraId="76231F5B" w14:textId="0CA69B38" w:rsidR="0057126C" w:rsidRDefault="0057126C" w:rsidP="0057126C">
      <w:pPr>
        <w:pStyle w:val="ListParagraph"/>
        <w:numPr>
          <w:ilvl w:val="0"/>
          <w:numId w:val="2"/>
        </w:numPr>
        <w:rPr>
          <w:rFonts w:ascii="Arial" w:eastAsia="Arial" w:hAnsi="Arial" w:cs="Arial"/>
        </w:rPr>
      </w:pPr>
      <w:r>
        <w:rPr>
          <w:rFonts w:ascii="Arial" w:eastAsia="Arial" w:hAnsi="Arial" w:cs="Arial"/>
        </w:rPr>
        <w:t xml:space="preserve">Motion to discuss </w:t>
      </w:r>
      <w:hyperlink r:id="rId19" w:history="1">
        <w:r w:rsidRPr="0057126C">
          <w:rPr>
            <w:rStyle w:val="Hyperlink"/>
            <w:rFonts w:ascii="Arial" w:eastAsia="Arial" w:hAnsi="Arial" w:cs="Arial"/>
          </w:rPr>
          <w:t>employee manual</w:t>
        </w:r>
      </w:hyperlink>
      <w:r>
        <w:rPr>
          <w:rFonts w:ascii="Arial" w:eastAsia="Arial" w:hAnsi="Arial" w:cs="Arial"/>
        </w:rPr>
        <w:t xml:space="preserve"> changes/updates</w:t>
      </w:r>
      <w:r w:rsidR="009D1981">
        <w:rPr>
          <w:rFonts w:ascii="Arial" w:eastAsia="Arial" w:hAnsi="Arial" w:cs="Arial"/>
        </w:rPr>
        <w:t xml:space="preserve"> by Stuart Sammis and seconded by Lauren Gaige. Agreed to table and set</w:t>
      </w:r>
      <w:r w:rsidR="00595548">
        <w:rPr>
          <w:rFonts w:ascii="Arial" w:eastAsia="Arial" w:hAnsi="Arial" w:cs="Arial"/>
        </w:rPr>
        <w:t>-</w:t>
      </w:r>
      <w:r w:rsidR="009D1981">
        <w:rPr>
          <w:rFonts w:ascii="Arial" w:eastAsia="Arial" w:hAnsi="Arial" w:cs="Arial"/>
        </w:rPr>
        <w:t>up committee meeting with board members and employees.</w:t>
      </w:r>
    </w:p>
    <w:p w14:paraId="0C242C94" w14:textId="77777777" w:rsidR="002140AD" w:rsidRDefault="002140AD" w:rsidP="002140AD">
      <w:pPr>
        <w:pStyle w:val="ListParagraph"/>
        <w:rPr>
          <w:rFonts w:ascii="Arial" w:eastAsia="Arial" w:hAnsi="Arial" w:cs="Arial"/>
        </w:rPr>
      </w:pPr>
    </w:p>
    <w:p w14:paraId="1054DC35" w14:textId="77777777" w:rsidR="002140AD" w:rsidRPr="002140AD" w:rsidRDefault="002140AD" w:rsidP="002140AD">
      <w:pPr>
        <w:rPr>
          <w:rFonts w:ascii="Arial" w:eastAsia="Arial" w:hAnsi="Arial" w:cs="Arial"/>
        </w:rPr>
      </w:pPr>
      <w:r w:rsidRPr="002140AD">
        <w:rPr>
          <w:rFonts w:ascii="Arial" w:eastAsia="Arial" w:hAnsi="Arial" w:cs="Arial"/>
          <w:b/>
          <w:bCs/>
          <w:u w:val="single"/>
        </w:rPr>
        <w:t>Board of Assessment Review</w:t>
      </w:r>
      <w:r w:rsidRPr="002140AD">
        <w:rPr>
          <w:rFonts w:ascii="Arial" w:eastAsia="Arial" w:hAnsi="Arial" w:cs="Arial"/>
        </w:rPr>
        <w:t> </w:t>
      </w:r>
    </w:p>
    <w:p w14:paraId="21F3B1CC" w14:textId="6DEA3F8D" w:rsidR="00746656" w:rsidRPr="002140AD" w:rsidRDefault="002140AD" w:rsidP="002140AD">
      <w:pPr>
        <w:numPr>
          <w:ilvl w:val="0"/>
          <w:numId w:val="5"/>
        </w:numPr>
        <w:rPr>
          <w:rFonts w:ascii="Arial" w:eastAsia="Arial" w:hAnsi="Arial" w:cs="Arial"/>
        </w:rPr>
      </w:pPr>
      <w:r w:rsidRPr="002140AD">
        <w:rPr>
          <w:rFonts w:ascii="Arial" w:eastAsia="Arial" w:hAnsi="Arial" w:cs="Arial"/>
        </w:rPr>
        <w:t>Motion to approve James Whittenhall to the Board of Assessment Review for a five-year term (10/01/2026 - 09/30/2031)</w:t>
      </w:r>
      <w:r w:rsidR="009D1981">
        <w:rPr>
          <w:rFonts w:ascii="Arial" w:eastAsia="Arial" w:hAnsi="Arial" w:cs="Arial"/>
        </w:rPr>
        <w:t xml:space="preserve"> by Lauren Gaige</w:t>
      </w:r>
      <w:r w:rsidR="00666D18">
        <w:rPr>
          <w:rFonts w:ascii="Arial" w:eastAsia="Arial" w:hAnsi="Arial" w:cs="Arial"/>
        </w:rPr>
        <w:t xml:space="preserve"> and seconded by Linda Shock. All in favor. Motion carried. </w:t>
      </w:r>
    </w:p>
    <w:p w14:paraId="64C87FE9" w14:textId="07B231CE" w:rsidR="00D162E6" w:rsidRDefault="00D162E6" w:rsidP="00D162E6">
      <w:pPr>
        <w:rPr>
          <w:rFonts w:ascii="Arial" w:eastAsia="Arial" w:hAnsi="Arial" w:cs="Arial"/>
          <w:b/>
          <w:bCs/>
          <w:u w:val="single"/>
        </w:rPr>
      </w:pPr>
      <w:r>
        <w:rPr>
          <w:rFonts w:ascii="Arial" w:eastAsia="Arial" w:hAnsi="Arial" w:cs="Arial"/>
          <w:b/>
          <w:bCs/>
          <w:u w:val="single"/>
        </w:rPr>
        <w:t>Recording Meetings</w:t>
      </w:r>
    </w:p>
    <w:p w14:paraId="1A88C7E8" w14:textId="11388E07" w:rsidR="00D162E6" w:rsidRPr="00D162E6" w:rsidRDefault="00D162E6" w:rsidP="00D162E6">
      <w:pPr>
        <w:pStyle w:val="ListParagraph"/>
        <w:numPr>
          <w:ilvl w:val="0"/>
          <w:numId w:val="2"/>
        </w:numPr>
        <w:rPr>
          <w:rFonts w:ascii="Arial" w:eastAsia="Arial" w:hAnsi="Arial" w:cs="Arial"/>
        </w:rPr>
      </w:pPr>
      <w:r>
        <w:rPr>
          <w:rFonts w:ascii="Arial" w:eastAsia="Arial" w:hAnsi="Arial" w:cs="Arial"/>
        </w:rPr>
        <w:t>Motion to discuss recording and posting meetings on the website and YouTube</w:t>
      </w:r>
      <w:r w:rsidR="00666D18">
        <w:rPr>
          <w:rFonts w:ascii="Arial" w:eastAsia="Arial" w:hAnsi="Arial" w:cs="Arial"/>
        </w:rPr>
        <w:t xml:space="preserve"> by </w:t>
      </w:r>
      <w:r w:rsidR="00595548">
        <w:rPr>
          <w:rFonts w:ascii="Arial" w:eastAsia="Arial" w:hAnsi="Arial" w:cs="Arial"/>
        </w:rPr>
        <w:t xml:space="preserve">Stuart Sammis and seconded by Lauren Gaige. Discussion regarding legal issues that may arise. Equipment needed. Do we still have a working camera?  Will we be able to ensure ADA compliance. Supervisor Tuttle emailed John Ryan, Town Attorney and copied in the board with questions regarding risk for the town legally. Tabled discussion until later meeting. </w:t>
      </w:r>
    </w:p>
    <w:p w14:paraId="04053690" w14:textId="74677B02" w:rsidR="004737B7" w:rsidRPr="00D17447" w:rsidRDefault="004737B7" w:rsidP="004737B7">
      <w:pPr>
        <w:rPr>
          <w:rFonts w:ascii="Arial" w:eastAsia="Arial" w:hAnsi="Arial" w:cs="Arial"/>
          <w:b/>
          <w:bCs/>
          <w:u w:val="single"/>
        </w:rPr>
      </w:pPr>
      <w:r w:rsidRPr="00D17447">
        <w:rPr>
          <w:rFonts w:ascii="Arial" w:eastAsia="Arial" w:hAnsi="Arial" w:cs="Arial"/>
          <w:b/>
          <w:bCs/>
          <w:u w:val="single"/>
        </w:rPr>
        <w:t>Community Comment</w:t>
      </w:r>
    </w:p>
    <w:p w14:paraId="570AF692" w14:textId="77777777" w:rsidR="004737B7" w:rsidRDefault="004737B7" w:rsidP="004737B7">
      <w:pPr>
        <w:pStyle w:val="ListParagraph"/>
        <w:numPr>
          <w:ilvl w:val="0"/>
          <w:numId w:val="2"/>
        </w:numPr>
        <w:rPr>
          <w:rFonts w:ascii="Arial" w:eastAsia="Arial" w:hAnsi="Arial" w:cs="Arial"/>
        </w:rPr>
      </w:pPr>
      <w:r w:rsidRPr="00D17447">
        <w:rPr>
          <w:rFonts w:ascii="Arial" w:eastAsia="Arial" w:hAnsi="Arial" w:cs="Arial"/>
        </w:rPr>
        <w:t xml:space="preserve"> Any comments by visitors/community not to exceed two minutes per person and ten minutes for all comments. No personnel issues to be discussed during this time. </w:t>
      </w:r>
    </w:p>
    <w:p w14:paraId="30EC7973" w14:textId="6ABE229E" w:rsidR="00595548" w:rsidRDefault="00595548" w:rsidP="00595548">
      <w:pPr>
        <w:pStyle w:val="ListParagraph"/>
        <w:numPr>
          <w:ilvl w:val="1"/>
          <w:numId w:val="2"/>
        </w:numPr>
        <w:rPr>
          <w:rFonts w:ascii="Arial" w:eastAsia="Arial" w:hAnsi="Arial" w:cs="Arial"/>
        </w:rPr>
      </w:pPr>
      <w:r>
        <w:rPr>
          <w:rFonts w:ascii="Arial" w:eastAsia="Arial" w:hAnsi="Arial" w:cs="Arial"/>
        </w:rPr>
        <w:t xml:space="preserve">Glen Rose questioned ordering new trucks. Supervisor Tuttle discussed that two trucks have been purchased in two years. Funds have been set aside this year but a new truck will need to wait for approval until next year when full funding is available. Glen noted that prices continue to increase. Supervisor Tuttle noted that if paying in full, we need to ensure we have the funds. </w:t>
      </w:r>
    </w:p>
    <w:p w14:paraId="73DE03C1" w14:textId="67845722" w:rsidR="00595548" w:rsidRDefault="00595548" w:rsidP="00595548">
      <w:pPr>
        <w:pStyle w:val="ListParagraph"/>
        <w:numPr>
          <w:ilvl w:val="1"/>
          <w:numId w:val="2"/>
        </w:numPr>
        <w:rPr>
          <w:rFonts w:ascii="Arial" w:eastAsia="Arial" w:hAnsi="Arial" w:cs="Arial"/>
        </w:rPr>
      </w:pPr>
      <w:r>
        <w:rPr>
          <w:rFonts w:ascii="Arial" w:eastAsia="Arial" w:hAnsi="Arial" w:cs="Arial"/>
        </w:rPr>
        <w:t>Joan Rosen read letter of thanks to Ken Fields and the building and grounds crew of both the Town and Village. Thanked the town for good communication with the water being turned off to Pinewood due to the water main breaks. Thanked the Town for great service and how long and hard they worked on the breaks.</w:t>
      </w:r>
    </w:p>
    <w:p w14:paraId="0273F6C4" w14:textId="328EF005" w:rsidR="00595548" w:rsidRDefault="00595548" w:rsidP="00595548">
      <w:pPr>
        <w:pStyle w:val="ListParagraph"/>
        <w:numPr>
          <w:ilvl w:val="1"/>
          <w:numId w:val="2"/>
        </w:numPr>
        <w:rPr>
          <w:rFonts w:ascii="Arial" w:eastAsia="Arial" w:hAnsi="Arial" w:cs="Arial"/>
        </w:rPr>
      </w:pPr>
      <w:r>
        <w:rPr>
          <w:rFonts w:ascii="Arial" w:eastAsia="Arial" w:hAnsi="Arial" w:cs="Arial"/>
        </w:rPr>
        <w:t>Scott VanEtten followed with thanking Adam Force from the Village of South Corning for calling him regarding water being shut down to his car wash. This helped prevent a water break at his business and was thankful for the communication.</w:t>
      </w:r>
    </w:p>
    <w:p w14:paraId="3DE09C13" w14:textId="66C0817B" w:rsidR="00595548" w:rsidRDefault="00595548" w:rsidP="00595548">
      <w:pPr>
        <w:pStyle w:val="ListParagraph"/>
        <w:numPr>
          <w:ilvl w:val="1"/>
          <w:numId w:val="2"/>
        </w:numPr>
        <w:rPr>
          <w:rFonts w:ascii="Arial" w:eastAsia="Arial" w:hAnsi="Arial" w:cs="Arial"/>
        </w:rPr>
      </w:pPr>
      <w:r>
        <w:rPr>
          <w:rFonts w:ascii="Arial" w:eastAsia="Arial" w:hAnsi="Arial" w:cs="Arial"/>
        </w:rPr>
        <w:t>Justin Eberlin followed up on shoveling for the Gibson bridge. Supervisor Tuttle noted that a private person was recognized on Facebook for shoveling the bridge to allow residents to walk safely. Glen Rose noted that the city cleared half of the bridge but due to the risk of snow falling on the highway, the town was directed by the state not to plow. That they (NYS) would take care of it. Justin continuing to follow-up.</w:t>
      </w:r>
    </w:p>
    <w:p w14:paraId="25DB13FE" w14:textId="50909A7A" w:rsidR="00595548" w:rsidRPr="00D17447" w:rsidRDefault="00595548" w:rsidP="00595548">
      <w:pPr>
        <w:pStyle w:val="ListParagraph"/>
        <w:numPr>
          <w:ilvl w:val="1"/>
          <w:numId w:val="2"/>
        </w:numPr>
        <w:rPr>
          <w:rFonts w:ascii="Arial" w:eastAsia="Arial" w:hAnsi="Arial" w:cs="Arial"/>
        </w:rPr>
      </w:pPr>
      <w:r>
        <w:rPr>
          <w:rFonts w:ascii="Arial" w:eastAsia="Arial" w:hAnsi="Arial" w:cs="Arial"/>
        </w:rPr>
        <w:lastRenderedPageBreak/>
        <w:t xml:space="preserve">Kathy Morrow-Olmstead questioned gas prices and why some areas were so much less expensive than the Town and Village of Corning. </w:t>
      </w:r>
    </w:p>
    <w:p w14:paraId="5AA22B16" w14:textId="77777777" w:rsidR="004737B7" w:rsidRPr="00D17447" w:rsidRDefault="004737B7" w:rsidP="004737B7">
      <w:pPr>
        <w:rPr>
          <w:rFonts w:ascii="Arial" w:eastAsia="Arial" w:hAnsi="Arial" w:cs="Arial"/>
          <w:b/>
          <w:bCs/>
          <w:u w:val="single"/>
        </w:rPr>
      </w:pPr>
      <w:r w:rsidRPr="00D17447">
        <w:rPr>
          <w:rFonts w:ascii="Arial" w:eastAsia="Arial" w:hAnsi="Arial" w:cs="Arial"/>
          <w:b/>
          <w:bCs/>
          <w:u w:val="single"/>
        </w:rPr>
        <w:t>Adjournment</w:t>
      </w:r>
    </w:p>
    <w:p w14:paraId="6C3AB67C" w14:textId="0CE828F8" w:rsidR="00DF5993" w:rsidRPr="00224BD2" w:rsidRDefault="004737B7" w:rsidP="00224BD2">
      <w:pPr>
        <w:pStyle w:val="ListParagraph"/>
        <w:numPr>
          <w:ilvl w:val="0"/>
          <w:numId w:val="2"/>
        </w:numPr>
        <w:rPr>
          <w:rFonts w:ascii="Arial" w:eastAsia="Arial" w:hAnsi="Arial" w:cs="Arial"/>
        </w:rPr>
      </w:pPr>
      <w:r w:rsidRPr="00D17447">
        <w:rPr>
          <w:rFonts w:ascii="Arial" w:eastAsia="Arial" w:hAnsi="Arial" w:cs="Arial"/>
        </w:rPr>
        <w:t>Motion to adjourn</w:t>
      </w:r>
      <w:r w:rsidR="00595548">
        <w:rPr>
          <w:rFonts w:ascii="Arial" w:eastAsia="Arial" w:hAnsi="Arial" w:cs="Arial"/>
        </w:rPr>
        <w:t xml:space="preserve"> at 1957 by Lauren Gaige and seconded by Stuart Sammis. All in favor. Motion adjourned. </w:t>
      </w:r>
      <w:r w:rsidR="00224BD2">
        <w:rPr>
          <w:rFonts w:ascii="Arial" w:eastAsia="Arial" w:hAnsi="Arial" w:cs="Arial"/>
        </w:rPr>
        <w:br/>
      </w:r>
    </w:p>
    <w:p w14:paraId="4D2DB5F7" w14:textId="77777777" w:rsidR="004737B7" w:rsidRPr="00D17447" w:rsidRDefault="004737B7" w:rsidP="004737B7">
      <w:pPr>
        <w:jc w:val="center"/>
        <w:rPr>
          <w:rFonts w:ascii="Arial" w:eastAsia="Arial" w:hAnsi="Arial" w:cs="Arial"/>
          <w:b/>
          <w:bCs/>
          <w:color w:val="FF0000"/>
          <w:u w:val="single"/>
        </w:rPr>
      </w:pPr>
      <w:r w:rsidRPr="00D17447">
        <w:rPr>
          <w:rFonts w:ascii="Arial" w:eastAsia="Arial" w:hAnsi="Arial" w:cs="Arial"/>
          <w:b/>
          <w:bCs/>
          <w:color w:val="FF0000"/>
          <w:u w:val="single"/>
        </w:rPr>
        <w:t>Upcoming Meetings and Events</w:t>
      </w:r>
    </w:p>
    <w:p w14:paraId="66A07524" w14:textId="17071F29" w:rsidR="00DF44BC" w:rsidRDefault="00D162E6">
      <w:pPr>
        <w:rPr>
          <w:rFonts w:ascii="Arial" w:eastAsia="Arial" w:hAnsi="Arial" w:cs="Arial"/>
        </w:rPr>
      </w:pPr>
      <w:r>
        <w:rPr>
          <w:rFonts w:ascii="Arial" w:eastAsia="Arial" w:hAnsi="Arial" w:cs="Arial"/>
        </w:rPr>
        <w:t>March 17</w:t>
      </w:r>
      <w:r w:rsidRPr="00D162E6">
        <w:rPr>
          <w:rFonts w:ascii="Arial" w:eastAsia="Arial" w:hAnsi="Arial" w:cs="Arial"/>
          <w:vertAlign w:val="superscript"/>
        </w:rPr>
        <w:t>th</w:t>
      </w:r>
      <w:r>
        <w:rPr>
          <w:rFonts w:ascii="Arial" w:eastAsia="Arial" w:hAnsi="Arial" w:cs="Arial"/>
        </w:rPr>
        <w:t xml:space="preserve">, 2026: </w:t>
      </w:r>
      <w:r w:rsidR="004737B7">
        <w:rPr>
          <w:rFonts w:ascii="Arial" w:eastAsia="Arial" w:hAnsi="Arial" w:cs="Arial"/>
        </w:rPr>
        <w:t>Town Council Meeting 7pm</w:t>
      </w:r>
      <w:r w:rsidR="00224BD2">
        <w:rPr>
          <w:rFonts w:ascii="Arial" w:eastAsia="Arial" w:hAnsi="Arial" w:cs="Arial"/>
        </w:rPr>
        <w:br/>
      </w:r>
      <w:r w:rsidR="007A31DD">
        <w:rPr>
          <w:rFonts w:ascii="Arial" w:eastAsia="Arial" w:hAnsi="Arial" w:cs="Arial"/>
        </w:rPr>
        <w:br/>
      </w:r>
      <w:r>
        <w:rPr>
          <w:rFonts w:ascii="Arial" w:eastAsia="Arial" w:hAnsi="Arial" w:cs="Arial"/>
        </w:rPr>
        <w:t>March 24th</w:t>
      </w:r>
      <w:r w:rsidR="007A31DD">
        <w:rPr>
          <w:rFonts w:ascii="Arial" w:eastAsia="Arial" w:hAnsi="Arial" w:cs="Arial"/>
        </w:rPr>
        <w:t>, 2026: Planning Board Meeting 5:30pm</w:t>
      </w:r>
    </w:p>
    <w:p w14:paraId="40E3378A" w14:textId="77777777" w:rsidR="00224BD2" w:rsidRDefault="00224BD2">
      <w:pPr>
        <w:rPr>
          <w:rFonts w:ascii="Arial" w:eastAsia="Arial" w:hAnsi="Arial" w:cs="Arial"/>
        </w:rPr>
      </w:pPr>
    </w:p>
    <w:p w14:paraId="2868FECA" w14:textId="77777777" w:rsidR="00224BD2" w:rsidRDefault="00224BD2">
      <w:pPr>
        <w:rPr>
          <w:rFonts w:ascii="Arial" w:eastAsia="Arial" w:hAnsi="Arial" w:cs="Arial"/>
        </w:rPr>
      </w:pPr>
    </w:p>
    <w:p w14:paraId="1F075C20" w14:textId="77777777" w:rsidR="00224BD2" w:rsidRDefault="00224BD2">
      <w:pPr>
        <w:rPr>
          <w:rFonts w:ascii="Arial" w:eastAsia="Arial" w:hAnsi="Arial" w:cs="Arial"/>
        </w:rPr>
      </w:pPr>
    </w:p>
    <w:p w14:paraId="00F32BE7" w14:textId="77777777" w:rsidR="00DF44BC" w:rsidRPr="004737B7" w:rsidRDefault="00DF44BC" w:rsidP="00224BD2">
      <w:pPr>
        <w:rPr>
          <w:b/>
          <w:bCs/>
        </w:rPr>
      </w:pPr>
    </w:p>
    <w:sectPr w:rsidR="00DF44BC" w:rsidRPr="004737B7" w:rsidSect="004737B7">
      <w:pgSz w:w="12240" w:h="15840"/>
      <w:pgMar w:top="5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E1D9B"/>
    <w:multiLevelType w:val="multilevel"/>
    <w:tmpl w:val="D084E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3215C6"/>
    <w:multiLevelType w:val="multilevel"/>
    <w:tmpl w:val="F614E19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8B40CC"/>
    <w:multiLevelType w:val="multilevel"/>
    <w:tmpl w:val="3546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D932E6"/>
    <w:multiLevelType w:val="hybridMultilevel"/>
    <w:tmpl w:val="C3369D4E"/>
    <w:lvl w:ilvl="0" w:tplc="4CF8541E">
      <w:start w:val="1"/>
      <w:numFmt w:val="bullet"/>
      <w:lvlText w:val=""/>
      <w:lvlJc w:val="left"/>
      <w:pPr>
        <w:ind w:left="1080" w:hanging="360"/>
      </w:pPr>
      <w:rPr>
        <w:rFonts w:ascii="Symbol" w:hAnsi="Symbol" w:hint="default"/>
      </w:rPr>
    </w:lvl>
    <w:lvl w:ilvl="1" w:tplc="60D2B408">
      <w:start w:val="1"/>
      <w:numFmt w:val="bullet"/>
      <w:lvlText w:val="o"/>
      <w:lvlJc w:val="left"/>
      <w:pPr>
        <w:ind w:left="1800" w:hanging="360"/>
      </w:pPr>
      <w:rPr>
        <w:rFonts w:ascii="Courier New" w:hAnsi="Courier New" w:hint="default"/>
      </w:rPr>
    </w:lvl>
    <w:lvl w:ilvl="2" w:tplc="4920C7F4">
      <w:start w:val="1"/>
      <w:numFmt w:val="bullet"/>
      <w:lvlText w:val=""/>
      <w:lvlJc w:val="left"/>
      <w:pPr>
        <w:ind w:left="2520" w:hanging="360"/>
      </w:pPr>
      <w:rPr>
        <w:rFonts w:ascii="Wingdings" w:hAnsi="Wingdings" w:hint="default"/>
      </w:rPr>
    </w:lvl>
    <w:lvl w:ilvl="3" w:tplc="723E22CA">
      <w:start w:val="1"/>
      <w:numFmt w:val="bullet"/>
      <w:lvlText w:val=""/>
      <w:lvlJc w:val="left"/>
      <w:pPr>
        <w:ind w:left="3240" w:hanging="360"/>
      </w:pPr>
      <w:rPr>
        <w:rFonts w:ascii="Symbol" w:hAnsi="Symbol" w:hint="default"/>
      </w:rPr>
    </w:lvl>
    <w:lvl w:ilvl="4" w:tplc="03EA98A4">
      <w:start w:val="1"/>
      <w:numFmt w:val="bullet"/>
      <w:lvlText w:val="o"/>
      <w:lvlJc w:val="left"/>
      <w:pPr>
        <w:ind w:left="3960" w:hanging="360"/>
      </w:pPr>
      <w:rPr>
        <w:rFonts w:ascii="Courier New" w:hAnsi="Courier New" w:hint="default"/>
      </w:rPr>
    </w:lvl>
    <w:lvl w:ilvl="5" w:tplc="5E32009A">
      <w:start w:val="1"/>
      <w:numFmt w:val="bullet"/>
      <w:lvlText w:val=""/>
      <w:lvlJc w:val="left"/>
      <w:pPr>
        <w:ind w:left="4680" w:hanging="360"/>
      </w:pPr>
      <w:rPr>
        <w:rFonts w:ascii="Wingdings" w:hAnsi="Wingdings" w:hint="default"/>
      </w:rPr>
    </w:lvl>
    <w:lvl w:ilvl="6" w:tplc="8B8ABDCA">
      <w:start w:val="1"/>
      <w:numFmt w:val="bullet"/>
      <w:lvlText w:val=""/>
      <w:lvlJc w:val="left"/>
      <w:pPr>
        <w:ind w:left="5400" w:hanging="360"/>
      </w:pPr>
      <w:rPr>
        <w:rFonts w:ascii="Symbol" w:hAnsi="Symbol" w:hint="default"/>
      </w:rPr>
    </w:lvl>
    <w:lvl w:ilvl="7" w:tplc="A5843C20">
      <w:start w:val="1"/>
      <w:numFmt w:val="bullet"/>
      <w:lvlText w:val="o"/>
      <w:lvlJc w:val="left"/>
      <w:pPr>
        <w:ind w:left="6120" w:hanging="360"/>
      </w:pPr>
      <w:rPr>
        <w:rFonts w:ascii="Courier New" w:hAnsi="Courier New" w:hint="default"/>
      </w:rPr>
    </w:lvl>
    <w:lvl w:ilvl="8" w:tplc="2AF8CE08">
      <w:start w:val="1"/>
      <w:numFmt w:val="bullet"/>
      <w:lvlText w:val=""/>
      <w:lvlJc w:val="left"/>
      <w:pPr>
        <w:ind w:left="6840" w:hanging="360"/>
      </w:pPr>
      <w:rPr>
        <w:rFonts w:ascii="Wingdings" w:hAnsi="Wingdings" w:hint="default"/>
      </w:rPr>
    </w:lvl>
  </w:abstractNum>
  <w:abstractNum w:abstractNumId="4" w15:restartNumberingAfterBreak="0">
    <w:nsid w:val="73443B9B"/>
    <w:multiLevelType w:val="hybridMultilevel"/>
    <w:tmpl w:val="4FDCFDAE"/>
    <w:lvl w:ilvl="0" w:tplc="DDE64BB6">
      <w:start w:val="1"/>
      <w:numFmt w:val="decimal"/>
      <w:lvlText w:val="%1)"/>
      <w:lvlJc w:val="left"/>
      <w:pPr>
        <w:ind w:left="720" w:hanging="360"/>
      </w:pPr>
      <w:rPr>
        <w:b w:val="0"/>
        <w:bCs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583935">
    <w:abstractNumId w:val="3"/>
  </w:num>
  <w:num w:numId="2" w16cid:durableId="1483153482">
    <w:abstractNumId w:val="4"/>
  </w:num>
  <w:num w:numId="3" w16cid:durableId="127743921">
    <w:abstractNumId w:val="0"/>
  </w:num>
  <w:num w:numId="4" w16cid:durableId="547109188">
    <w:abstractNumId w:val="2"/>
  </w:num>
  <w:num w:numId="5" w16cid:durableId="1569266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7B7"/>
    <w:rsid w:val="00093F38"/>
    <w:rsid w:val="000C3634"/>
    <w:rsid w:val="00141FE0"/>
    <w:rsid w:val="0014479B"/>
    <w:rsid w:val="00162FF4"/>
    <w:rsid w:val="00190FD8"/>
    <w:rsid w:val="001A60EC"/>
    <w:rsid w:val="001C6858"/>
    <w:rsid w:val="001D4158"/>
    <w:rsid w:val="001D60E5"/>
    <w:rsid w:val="002140AD"/>
    <w:rsid w:val="00224BD2"/>
    <w:rsid w:val="00233F7C"/>
    <w:rsid w:val="002E3DAD"/>
    <w:rsid w:val="00347FE5"/>
    <w:rsid w:val="003573DA"/>
    <w:rsid w:val="0036217E"/>
    <w:rsid w:val="003850D1"/>
    <w:rsid w:val="004062D8"/>
    <w:rsid w:val="004737B7"/>
    <w:rsid w:val="00476940"/>
    <w:rsid w:val="0049567B"/>
    <w:rsid w:val="00495BB7"/>
    <w:rsid w:val="004D1CD3"/>
    <w:rsid w:val="004E6846"/>
    <w:rsid w:val="005053B4"/>
    <w:rsid w:val="0054612F"/>
    <w:rsid w:val="0057126C"/>
    <w:rsid w:val="00595548"/>
    <w:rsid w:val="005F200C"/>
    <w:rsid w:val="006242A1"/>
    <w:rsid w:val="00642C00"/>
    <w:rsid w:val="00645614"/>
    <w:rsid w:val="00666D18"/>
    <w:rsid w:val="006B2BFA"/>
    <w:rsid w:val="00746656"/>
    <w:rsid w:val="00754C41"/>
    <w:rsid w:val="00786454"/>
    <w:rsid w:val="007A31DD"/>
    <w:rsid w:val="008574A7"/>
    <w:rsid w:val="008650E6"/>
    <w:rsid w:val="008B20FD"/>
    <w:rsid w:val="008B2D72"/>
    <w:rsid w:val="008C003D"/>
    <w:rsid w:val="008E6695"/>
    <w:rsid w:val="00903C3E"/>
    <w:rsid w:val="00942A84"/>
    <w:rsid w:val="00993133"/>
    <w:rsid w:val="00993F37"/>
    <w:rsid w:val="009D1981"/>
    <w:rsid w:val="009F30A6"/>
    <w:rsid w:val="00A00437"/>
    <w:rsid w:val="00A03ACE"/>
    <w:rsid w:val="00A1061D"/>
    <w:rsid w:val="00AB53D2"/>
    <w:rsid w:val="00B11710"/>
    <w:rsid w:val="00B51977"/>
    <w:rsid w:val="00B77652"/>
    <w:rsid w:val="00BC0644"/>
    <w:rsid w:val="00BD76F2"/>
    <w:rsid w:val="00C062DB"/>
    <w:rsid w:val="00C40711"/>
    <w:rsid w:val="00CB6EC4"/>
    <w:rsid w:val="00CE7582"/>
    <w:rsid w:val="00D162E6"/>
    <w:rsid w:val="00D51E2C"/>
    <w:rsid w:val="00D61DB1"/>
    <w:rsid w:val="00D93589"/>
    <w:rsid w:val="00DF44BC"/>
    <w:rsid w:val="00DF5993"/>
    <w:rsid w:val="00EA4281"/>
    <w:rsid w:val="00EE1C4C"/>
    <w:rsid w:val="00EE7822"/>
    <w:rsid w:val="00F51800"/>
    <w:rsid w:val="00F53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B878B"/>
  <w15:chartTrackingRefBased/>
  <w15:docId w15:val="{FA908759-2ACC-441D-8FDE-1D68424D8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7B7"/>
    <w:pPr>
      <w:spacing w:line="259" w:lineRule="auto"/>
    </w:pPr>
    <w:rPr>
      <w:sz w:val="22"/>
      <w:szCs w:val="22"/>
    </w:rPr>
  </w:style>
  <w:style w:type="paragraph" w:styleId="Heading1">
    <w:name w:val="heading 1"/>
    <w:basedOn w:val="Normal"/>
    <w:next w:val="Normal"/>
    <w:link w:val="Heading1Char"/>
    <w:uiPriority w:val="9"/>
    <w:qFormat/>
    <w:rsid w:val="004737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37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37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37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37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37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7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7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7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7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37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37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37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37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37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7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7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7B7"/>
    <w:rPr>
      <w:rFonts w:eastAsiaTheme="majorEastAsia" w:cstheme="majorBidi"/>
      <w:color w:val="272727" w:themeColor="text1" w:themeTint="D8"/>
    </w:rPr>
  </w:style>
  <w:style w:type="paragraph" w:styleId="Title">
    <w:name w:val="Title"/>
    <w:basedOn w:val="Normal"/>
    <w:next w:val="Normal"/>
    <w:link w:val="TitleChar"/>
    <w:uiPriority w:val="10"/>
    <w:qFormat/>
    <w:rsid w:val="004737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7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7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7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7B7"/>
    <w:pPr>
      <w:spacing w:before="160"/>
      <w:jc w:val="center"/>
    </w:pPr>
    <w:rPr>
      <w:i/>
      <w:iCs/>
      <w:color w:val="404040" w:themeColor="text1" w:themeTint="BF"/>
    </w:rPr>
  </w:style>
  <w:style w:type="character" w:customStyle="1" w:styleId="QuoteChar">
    <w:name w:val="Quote Char"/>
    <w:basedOn w:val="DefaultParagraphFont"/>
    <w:link w:val="Quote"/>
    <w:uiPriority w:val="29"/>
    <w:rsid w:val="004737B7"/>
    <w:rPr>
      <w:i/>
      <w:iCs/>
      <w:color w:val="404040" w:themeColor="text1" w:themeTint="BF"/>
    </w:rPr>
  </w:style>
  <w:style w:type="paragraph" w:styleId="ListParagraph">
    <w:name w:val="List Paragraph"/>
    <w:basedOn w:val="Normal"/>
    <w:uiPriority w:val="1"/>
    <w:qFormat/>
    <w:rsid w:val="004737B7"/>
    <w:pPr>
      <w:ind w:left="720"/>
      <w:contextualSpacing/>
    </w:pPr>
  </w:style>
  <w:style w:type="character" w:styleId="IntenseEmphasis">
    <w:name w:val="Intense Emphasis"/>
    <w:basedOn w:val="DefaultParagraphFont"/>
    <w:uiPriority w:val="21"/>
    <w:qFormat/>
    <w:rsid w:val="004737B7"/>
    <w:rPr>
      <w:i/>
      <w:iCs/>
      <w:color w:val="0F4761" w:themeColor="accent1" w:themeShade="BF"/>
    </w:rPr>
  </w:style>
  <w:style w:type="paragraph" w:styleId="IntenseQuote">
    <w:name w:val="Intense Quote"/>
    <w:basedOn w:val="Normal"/>
    <w:next w:val="Normal"/>
    <w:link w:val="IntenseQuoteChar"/>
    <w:uiPriority w:val="30"/>
    <w:qFormat/>
    <w:rsid w:val="004737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37B7"/>
    <w:rPr>
      <w:i/>
      <w:iCs/>
      <w:color w:val="0F4761" w:themeColor="accent1" w:themeShade="BF"/>
    </w:rPr>
  </w:style>
  <w:style w:type="character" w:styleId="IntenseReference">
    <w:name w:val="Intense Reference"/>
    <w:basedOn w:val="DefaultParagraphFont"/>
    <w:uiPriority w:val="32"/>
    <w:qFormat/>
    <w:rsid w:val="004737B7"/>
    <w:rPr>
      <w:b/>
      <w:bCs/>
      <w:smallCaps/>
      <w:color w:val="0F4761" w:themeColor="accent1" w:themeShade="BF"/>
      <w:spacing w:val="5"/>
    </w:rPr>
  </w:style>
  <w:style w:type="character" w:styleId="Hyperlink">
    <w:name w:val="Hyperlink"/>
    <w:basedOn w:val="DefaultParagraphFont"/>
    <w:uiPriority w:val="99"/>
    <w:unhideWhenUsed/>
    <w:rsid w:val="004737B7"/>
    <w:rPr>
      <w:color w:val="467886" w:themeColor="hyperlink"/>
      <w:u w:val="single"/>
    </w:rPr>
  </w:style>
  <w:style w:type="paragraph" w:styleId="NormalWeb">
    <w:name w:val="Normal (Web)"/>
    <w:basedOn w:val="Normal"/>
    <w:uiPriority w:val="99"/>
    <w:unhideWhenUsed/>
    <w:rsid w:val="004737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4737B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737B7"/>
    <w:rPr>
      <w:color w:val="96607D" w:themeColor="followedHyperlink"/>
      <w:u w:val="single"/>
    </w:rPr>
  </w:style>
  <w:style w:type="character" w:styleId="UnresolvedMention">
    <w:name w:val="Unresolved Mention"/>
    <w:basedOn w:val="DefaultParagraphFont"/>
    <w:uiPriority w:val="99"/>
    <w:semiHidden/>
    <w:unhideWhenUsed/>
    <w:rsid w:val="00786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8107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wnofcorningny.gov/wp-content/uploads/2026/02/BG-report-January-2026.pdf" TargetMode="External"/><Relationship Id="rId13" Type="http://schemas.openxmlformats.org/officeDocument/2006/relationships/hyperlink" Target="https://townofcorningny.gov/wp-content/uploads/2026/02/Supervisors-Report_January-2026.pdf" TargetMode="External"/><Relationship Id="rId18" Type="http://schemas.openxmlformats.org/officeDocument/2006/relationships/hyperlink" Target="https://townofcorningny.gov/wp-content/uploads/2026/02/Certificate-of-Need.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ownofcorningny.gov/wp-content/uploads/2026/02/Highway-Report-For-January-2026.pdf" TargetMode="External"/><Relationship Id="rId12" Type="http://schemas.openxmlformats.org/officeDocument/2006/relationships/hyperlink" Target="https://townofcorningny.gov/wp-content/uploads/2026/02/December-2025-TOC-Meeting-Minutes.pdf" TargetMode="External"/><Relationship Id="rId17" Type="http://schemas.openxmlformats.org/officeDocument/2006/relationships/hyperlink" Target="https://townofcorningny.gov/wp-content/uploads/2026/02/Historian-Position-Statement.pdf" TargetMode="External"/><Relationship Id="rId2" Type="http://schemas.openxmlformats.org/officeDocument/2006/relationships/styles" Target="styles.xml"/><Relationship Id="rId16" Type="http://schemas.openxmlformats.org/officeDocument/2006/relationships/hyperlink" Target="https://townofcorningny.gov/wp-content/uploads/2026/02/SCT-voucher.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townofcorningny.gov/wp-content/uploads/2026/02/Town-Clerk-January-2026-Report.pdf" TargetMode="External"/><Relationship Id="rId11" Type="http://schemas.openxmlformats.org/officeDocument/2006/relationships/hyperlink" Target="https://townofcorningny.gov/wp-content/uploads/2026/02/Meeting-Minutes-December-16-2025-Public-Hearing.pdf" TargetMode="External"/><Relationship Id="rId5" Type="http://schemas.openxmlformats.org/officeDocument/2006/relationships/hyperlink" Target="https://teams.microsoft.com/l/meetup-join/19%3ameeting_NzkzYjU0ZmItNjU3Zi00MzczLWJkY2UtNGI2YTk5YzJiMjdj%40thread.v2/0?context=%7b%22Tid%22%3a%2260f1f0a4-03bb-472d-a243-7e3b1072a26b%22%2c%22Oid%22%3a%22412c674d-b103-4f8b-9261-9a2abcdea3cb%22%7d" TargetMode="External"/><Relationship Id="rId15" Type="http://schemas.openxmlformats.org/officeDocument/2006/relationships/hyperlink" Target="https://townofcorningny.gov/wp-content/uploads/2026/02/Credit-Card-Voucher.pdf" TargetMode="External"/><Relationship Id="rId10" Type="http://schemas.openxmlformats.org/officeDocument/2006/relationships/hyperlink" Target="https://townofcorningny.gov/wp-content/uploads/2026/02/2026-0113-Special-Meeting-Minutes.pdf" TargetMode="External"/><Relationship Id="rId19" Type="http://schemas.openxmlformats.org/officeDocument/2006/relationships/hyperlink" Target="https://townofcorningny.gov/wp-content/uploads/2026/01/Town-of-Corning-Employee-Manual-Final.docx" TargetMode="External"/><Relationship Id="rId4" Type="http://schemas.openxmlformats.org/officeDocument/2006/relationships/webSettings" Target="webSettings.xml"/><Relationship Id="rId9" Type="http://schemas.openxmlformats.org/officeDocument/2006/relationships/hyperlink" Target="https://townofcorningny.gov/wp-content/uploads/2026/02/2026-0120-Organizational-Meeting.pdf" TargetMode="External"/><Relationship Id="rId14" Type="http://schemas.openxmlformats.org/officeDocument/2006/relationships/hyperlink" Target="https://townofcorningny.gov/wp-content/uploads/2026/02/Abstract-14-of-2025-20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3</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Jenniffer Mullen</dc:creator>
  <cp:keywords/>
  <dc:description/>
  <cp:lastModifiedBy>Jenniffer Mullen</cp:lastModifiedBy>
  <cp:revision>2</cp:revision>
  <cp:lastPrinted>2026-02-17T15:20:00Z</cp:lastPrinted>
  <dcterms:created xsi:type="dcterms:W3CDTF">2026-02-08T17:56:00Z</dcterms:created>
  <dcterms:modified xsi:type="dcterms:W3CDTF">2026-02-18T01:23:00Z</dcterms:modified>
</cp:coreProperties>
</file>